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8C96" w14:textId="77777777" w:rsidR="006E1E3E" w:rsidRPr="002A29A0" w:rsidRDefault="006E1E3E" w:rsidP="006E1E3E">
      <w:pPr>
        <w:suppressAutoHyphens w:val="0"/>
        <w:spacing w:after="200" w:line="276" w:lineRule="auto"/>
        <w:ind w:leftChars="0" w:left="0" w:firstLineChars="0" w:firstLine="454"/>
        <w:jc w:val="center"/>
        <w:textDirection w:val="lrTb"/>
        <w:textAlignment w:val="auto"/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 xml:space="preserve">Formato de presentación de los artículos y sus correspondientes sumarios </w:t>
      </w:r>
    </w:p>
    <w:p w14:paraId="1F692C83" w14:textId="77777777" w:rsidR="006E1E3E" w:rsidRPr="002A29A0" w:rsidRDefault="006E1E3E" w:rsidP="006E1E3E">
      <w:pPr>
        <w:suppressAutoHyphens w:val="0"/>
        <w:spacing w:after="0" w:line="276" w:lineRule="auto"/>
        <w:ind w:leftChars="0" w:left="0" w:firstLineChars="0" w:firstLine="720"/>
        <w:jc w:val="both"/>
        <w:textDirection w:val="lrTb"/>
        <w:textAlignment w:val="auto"/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El límite de páginas será de 2 para los sumarios (equivalente a las llamadas tesis en ruso) y 10 para los artículos. </w:t>
      </w:r>
    </w:p>
    <w:p w14:paraId="20DD6526" w14:textId="77777777" w:rsidR="006E1E3E" w:rsidRPr="002A29A0" w:rsidRDefault="006E1E3E" w:rsidP="006E1E3E">
      <w:pPr>
        <w:suppressAutoHyphens w:val="0"/>
        <w:spacing w:after="0" w:line="276" w:lineRule="auto"/>
        <w:ind w:leftChars="0" w:left="0" w:firstLineChars="0" w:firstLine="720"/>
        <w:jc w:val="both"/>
        <w:textDirection w:val="lrTb"/>
        <w:textAlignment w:val="auto"/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</w:pPr>
    </w:p>
    <w:p w14:paraId="687E2830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>Formato del texto</w:t>
      </w:r>
    </w:p>
    <w:p w14:paraId="4AD89AEB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</w:p>
    <w:p w14:paraId="72BC0F45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Los textos han de ser redactados en Microsoft Word y tener lo siguiente:</w:t>
      </w:r>
    </w:p>
    <w:p w14:paraId="33A2CB78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Tamaño de la hoja: А4;</w:t>
      </w:r>
    </w:p>
    <w:p w14:paraId="076488BF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Orientación de la página: vertical;</w:t>
      </w:r>
    </w:p>
    <w:p w14:paraId="36DECC2C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Márgenes: 2 cm;</w:t>
      </w:r>
    </w:p>
    <w:p w14:paraId="1C4B8416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 xml:space="preserve">Tipo de fuente: Times New </w:t>
      </w:r>
      <w:proofErr w:type="spellStart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Roman</w:t>
      </w:r>
      <w:proofErr w:type="spellEnd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;</w:t>
      </w:r>
    </w:p>
    <w:p w14:paraId="1816FA24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Tamaño de la fuente: 14 puntos;</w:t>
      </w:r>
    </w:p>
    <w:p w14:paraId="4486E8C1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Interlineado: 1,5;</w:t>
      </w:r>
    </w:p>
    <w:p w14:paraId="069C1E5E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Alineación justificada;</w:t>
      </w:r>
    </w:p>
    <w:p w14:paraId="2E459EFE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•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ab/>
        <w:t>Sangría en la primera línea del párrafo: 1 cm.</w:t>
      </w:r>
    </w:p>
    <w:p w14:paraId="3FF13B82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hAnsi="Times New Roman" w:cs="Times New Roman"/>
          <w:position w:val="0"/>
          <w:sz w:val="24"/>
          <w:szCs w:val="24"/>
          <w:lang w:val="es-ES"/>
        </w:rPr>
      </w:pPr>
    </w:p>
    <w:p w14:paraId="2484BDC6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position w:val="0"/>
          <w:szCs w:val="24"/>
          <w:lang w:val="es-ES" w:eastAsia="ru-RU"/>
        </w:rPr>
      </w:pPr>
    </w:p>
    <w:p w14:paraId="13711CB7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bCs/>
          <w:position w:val="0"/>
          <w:sz w:val="24"/>
          <w:szCs w:val="24"/>
          <w:bdr w:val="none" w:sz="0" w:space="0" w:color="auto" w:frame="1"/>
          <w:lang w:val="es-ES"/>
        </w:rPr>
        <w:t>Elementos obligatorios del artículo</w:t>
      </w:r>
    </w:p>
    <w:p w14:paraId="75674C67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 </w:t>
      </w:r>
    </w:p>
    <w:p w14:paraId="16EB06E7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1) </w:t>
      </w: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 xml:space="preserve">Título del artículo 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que reflejará de manera precisa e inequívoca el contenido del artículo. </w:t>
      </w:r>
    </w:p>
    <w:p w14:paraId="51748C95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El título ha de ser presentado a Redacción en ruso, español e inglés.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 </w:t>
      </w:r>
    </w:p>
    <w:p w14:paraId="7F420099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(Formato: Times New </w:t>
      </w:r>
      <w:proofErr w:type="spellStart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Roman</w:t>
      </w:r>
      <w:proofErr w:type="spellEnd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, 14 puntos, negrita, alineación a la izquierda.)</w:t>
      </w:r>
    </w:p>
    <w:p w14:paraId="221DF0EF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Debajo del título se indica la información sobre el autor </w:t>
      </w:r>
    </w:p>
    <w:p w14:paraId="71B0C455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(Formato: Times New </w:t>
      </w:r>
      <w:proofErr w:type="spellStart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Roman</w:t>
      </w:r>
      <w:proofErr w:type="spellEnd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, 14 puntos, alineación a la izquierda). </w:t>
      </w:r>
    </w:p>
    <w:p w14:paraId="2568E3F9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i/>
          <w:iCs/>
          <w:position w:val="0"/>
          <w:sz w:val="24"/>
          <w:szCs w:val="24"/>
          <w:bdr w:val="none" w:sz="0" w:space="0" w:color="auto" w:frame="1"/>
          <w:lang w:val="es-ES"/>
        </w:rPr>
        <w:t>Fíjense, por favor, que después del título no debe haber punto.</w:t>
      </w:r>
    </w:p>
    <w:p w14:paraId="43FE7AEF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14BEF480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2) </w:t>
      </w: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>Información sobre el autor/los autores del artículo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. Apellidos, nombres y patronímico, categoría docente, título académico, nombre del centro de enseñanza u organización científica, cargo y lugar de trabajo, país y ciudad. Dicha información sobre cada autor ha de ser presentada a Redacción en ruso y en inglés.</w:t>
      </w:r>
      <w:r w:rsidRPr="002A29A0">
        <w:rPr>
          <w:rFonts w:cs="Times New Roman"/>
          <w:position w:val="0"/>
          <w:lang w:val="es-ES"/>
        </w:rPr>
        <w:t xml:space="preserve"> 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El nombre, los apellidos y el patronímico del autor/los autores llevarán letra minúscula, negrita y cursiva. El resto de la información va por debajo del nombre, en minúscula y en cursiva también. La alineación será a la izquierda.</w:t>
      </w:r>
    </w:p>
    <w:p w14:paraId="7CB68586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012D5A46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3) </w:t>
      </w: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>Resumen.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 El resumen explicará brevemente los contenidos del artículo, describirá el propósito y los objetivos de la investigación realizada y facilitará la comprensión de los aspectos clave del problema abordado (2-3 frases). 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El resumen será en la lengua del artículo y en inglés, 250-300 caracteres con espacios,</w:t>
      </w: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 xml:space="preserve"> </w:t>
      </w:r>
      <w:r w:rsidRPr="002A29A0">
        <w:rPr>
          <w:rFonts w:ascii="Times New Roman" w:hAnsi="Times New Roman" w:cs="Times New Roman"/>
          <w:bCs/>
          <w:color w:val="000000"/>
          <w:position w:val="0"/>
          <w:sz w:val="24"/>
          <w:szCs w:val="24"/>
          <w:lang w:val="es-ES"/>
        </w:rPr>
        <w:t xml:space="preserve">Times New </w:t>
      </w:r>
      <w:proofErr w:type="spellStart"/>
      <w:r w:rsidRPr="002A29A0">
        <w:rPr>
          <w:rFonts w:ascii="Times New Roman" w:hAnsi="Times New Roman" w:cs="Times New Roman"/>
          <w:bCs/>
          <w:color w:val="000000"/>
          <w:position w:val="0"/>
          <w:sz w:val="24"/>
          <w:szCs w:val="24"/>
          <w:lang w:val="es-ES"/>
        </w:rPr>
        <w:t>Roman</w:t>
      </w:r>
      <w:proofErr w:type="spellEnd"/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 xml:space="preserve"> 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12, alineación a la izquierda.</w:t>
      </w:r>
    </w:p>
    <w:p w14:paraId="43ECD4D2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6FAD4844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4) </w:t>
      </w: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>Palabras y frases clave.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 Son las palabras y las frases del texto científico que permiten realizar la evaluación y la búsqueda del artículo (6-8 palabras clave </w:t>
      </w:r>
      <w:bookmarkStart w:id="0" w:name="_Hlk36738542"/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en la lengua del artículo y en inglés</w:t>
      </w:r>
      <w:bookmarkEnd w:id="0"/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). Permiten entender rápidamente la diferencia entre los artículos y clasificarlos por área de conocimiento. Las palabras y las frases clave han de ser presentadas a Redacción en inglés. </w:t>
      </w:r>
    </w:p>
    <w:p w14:paraId="65BA450C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i/>
          <w:iCs/>
          <w:position w:val="0"/>
          <w:sz w:val="24"/>
          <w:szCs w:val="24"/>
          <w:bdr w:val="none" w:sz="0" w:space="0" w:color="auto" w:frame="1"/>
          <w:lang w:val="es-ES"/>
        </w:rPr>
        <w:t xml:space="preserve">Las palabras y las frases clave serán separadas </w:t>
      </w:r>
      <w:proofErr w:type="gramStart"/>
      <w:r w:rsidRPr="002A29A0">
        <w:rPr>
          <w:rFonts w:ascii="Times New Roman" w:hAnsi="Times New Roman" w:cs="Times New Roman"/>
          <w:i/>
          <w:iCs/>
          <w:position w:val="0"/>
          <w:sz w:val="24"/>
          <w:szCs w:val="24"/>
          <w:bdr w:val="none" w:sz="0" w:space="0" w:color="auto" w:frame="1"/>
          <w:lang w:val="es-ES"/>
        </w:rPr>
        <w:t>por ;</w:t>
      </w:r>
      <w:proofErr w:type="gramEnd"/>
      <w:r w:rsidRPr="002A29A0">
        <w:rPr>
          <w:rFonts w:ascii="Times New Roman" w:hAnsi="Times New Roman" w:cs="Times New Roman"/>
          <w:i/>
          <w:iCs/>
          <w:position w:val="0"/>
          <w:sz w:val="24"/>
          <w:szCs w:val="24"/>
          <w:bdr w:val="none" w:sz="0" w:space="0" w:color="auto" w:frame="1"/>
          <w:lang w:val="es-ES"/>
        </w:rPr>
        <w:t xml:space="preserve"> (punto y coma). Estarán en minúscula, no cursiva, sin comillas, alineación justificada y sin sangría.</w:t>
      </w:r>
    </w:p>
    <w:p w14:paraId="35F7D060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7F01C5BE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lastRenderedPageBreak/>
        <w:t xml:space="preserve">5) </w:t>
      </w: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>Texto del artículo.</w:t>
      </w:r>
    </w:p>
    <w:p w14:paraId="020C062F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bdr w:val="none" w:sz="0" w:space="0" w:color="auto" w:frame="1"/>
          <w:lang w:val="es-ES"/>
        </w:rPr>
      </w:pPr>
    </w:p>
    <w:p w14:paraId="2255EBCE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>Figuras, imágenes y tablas: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 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Las figuras e imágenes serán en formatos </w:t>
      </w:r>
      <w:proofErr w:type="spellStart"/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jpg</w:t>
      </w:r>
      <w:proofErr w:type="spellEnd"/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, gif, </w:t>
      </w:r>
      <w:proofErr w:type="spellStart"/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bmp</w:t>
      </w:r>
      <w:proofErr w:type="spellEnd"/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. Las imágenes en MS Word no serán aceptadas. Cada figura y tabla llevará un número y una nota.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 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Las notas no pueden ser parte de las figuras o tablas. Las tablas y las figuras tendrán una numeración ordinal. La numeración de las figuras y las tablas ha de realizarse por separado. En caso de haber solo una figura o una tabla en el artículo, la numeración no se aplica. Las gráficas y los diagramas han de ser igualmente informativos a color o a blanco y negro.</w:t>
      </w:r>
    </w:p>
    <w:p w14:paraId="5543F030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Quedan prohibidos </w:t>
      </w: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 xml:space="preserve">los comentarios y las notas al pie. </w:t>
      </w:r>
    </w:p>
    <w:p w14:paraId="2A6254AE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>Formato de presentación de ejemplos: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 Times New </w:t>
      </w:r>
      <w:proofErr w:type="spellStart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Roman</w:t>
      </w:r>
      <w:proofErr w:type="spellEnd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, 12 puntos, cursiva, alineación justificada, sangría de 2 cm, han de ir separados del texto anterior y posterior por una línea vacía.</w:t>
      </w:r>
    </w:p>
    <w:p w14:paraId="195758A0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 xml:space="preserve">Formato de presentación de citas: </w:t>
      </w:r>
      <w:r w:rsidRPr="002A29A0">
        <w:rPr>
          <w:rFonts w:ascii="Times New Roman" w:hAnsi="Times New Roman" w:cs="Times New Roman"/>
          <w:bCs/>
          <w:color w:val="000000"/>
          <w:position w:val="0"/>
          <w:sz w:val="24"/>
          <w:szCs w:val="24"/>
          <w:lang w:val="es-ES"/>
        </w:rPr>
        <w:t>las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 citas de</w:t>
      </w:r>
      <w:r w:rsidRPr="002A29A0">
        <w:rPr>
          <w:rFonts w:ascii="Arial" w:hAnsi="Arial" w:cs="Times New Roman"/>
          <w:color w:val="545454"/>
          <w:position w:val="0"/>
          <w:sz w:val="24"/>
          <w:shd w:val="clear" w:color="auto" w:fill="FFFFFF"/>
          <w:lang w:val="es-ES"/>
        </w:rPr>
        <w:t xml:space="preserve"> 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hasta 4 líneas van dentro del texto entre comillas de este tipo </w:t>
      </w:r>
      <w:proofErr w:type="gramStart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“  ”</w:t>
      </w:r>
      <w:proofErr w:type="gramEnd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. Las citas de más de 4 líneas tendrán alineación justificada, sangría de 2 cm e irán separadas del texto anterior y posterior por una línea vacía. En este caso la cita no tendrá comillas y el tamaño de la letra será de 12 puntos.</w:t>
      </w:r>
    </w:p>
    <w:p w14:paraId="46EFBB8E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 xml:space="preserve">Formato de presentación de referencias: 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las referencias a las fuentes bibliográficas en el texto del artículo irán en corchetes </w:t>
      </w:r>
      <w:proofErr w:type="gramStart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>[  ]</w:t>
      </w:r>
      <w:proofErr w:type="gramEnd"/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.  Las referencias a las fuentes bibliográficas y otras fuentes (de existir), se encontrarán en la parte final del artículo en orden alfabético (empezando por el alfabeto latino) en el apartado </w:t>
      </w:r>
      <w:r w:rsidRPr="002A29A0">
        <w:rPr>
          <w:rFonts w:ascii="Times New Roman" w:hAnsi="Times New Roman" w:cs="Times New Roman"/>
          <w:b/>
          <w:color w:val="000000"/>
          <w:position w:val="0"/>
          <w:sz w:val="24"/>
          <w:szCs w:val="24"/>
          <w:lang w:val="es-ES"/>
        </w:rPr>
        <w:t>BIBLIOGRAFÍA</w:t>
      </w:r>
      <w:r w:rsidRPr="002A29A0">
        <w:rPr>
          <w:rFonts w:ascii="Times New Roman" w:hAnsi="Times New Roman" w:cs="Times New Roman"/>
          <w:color w:val="000000"/>
          <w:position w:val="0"/>
          <w:sz w:val="24"/>
          <w:szCs w:val="24"/>
          <w:lang w:val="es-ES"/>
        </w:rPr>
        <w:t xml:space="preserve">. </w:t>
      </w:r>
    </w:p>
    <w:p w14:paraId="75FB10B9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3BBD76C1" w14:textId="77777777" w:rsidR="006E1E3E" w:rsidRPr="002A29A0" w:rsidRDefault="006E1E3E" w:rsidP="006E1E3E">
      <w:pPr>
        <w:suppressAutoHyphens w:val="0"/>
        <w:spacing w:after="120" w:line="22" w:lineRule="atLeast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strike/>
          <w:position w:val="0"/>
          <w:sz w:val="28"/>
          <w:szCs w:val="28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6) </w:t>
      </w:r>
      <w:bookmarkStart w:id="1" w:name="_Hlk36996462"/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>Bibliografía</w:t>
      </w:r>
      <w:bookmarkEnd w:id="1"/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 xml:space="preserve">. </w:t>
      </w:r>
      <w:r w:rsidRPr="002A29A0">
        <w:rPr>
          <w:rFonts w:ascii="Times New Roman" w:hAnsi="Times New Roman" w:cs="Times New Roman"/>
          <w:bCs/>
          <w:position w:val="0"/>
          <w:sz w:val="24"/>
          <w:szCs w:val="24"/>
          <w:lang w:val="es-ES"/>
        </w:rPr>
        <w:t>La</w:t>
      </w: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 xml:space="preserve"> </w:t>
      </w: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 xml:space="preserve">lista de las fuentes bibliográficas utilizadas por el autor para escribir el artículo. La bibliografía se hará en normas APA. </w:t>
      </w:r>
    </w:p>
    <w:p w14:paraId="6E81932A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s-ES" w:eastAsia="ru-RU"/>
        </w:rPr>
      </w:pPr>
    </w:p>
    <w:p w14:paraId="7BF7B647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>La responsabilidad por la fiabilidad de hechos, citas, nombres, títulos y demás datos será asumida por los autores de los artículos.</w:t>
      </w:r>
    </w:p>
    <w:p w14:paraId="6918C417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s-ES" w:eastAsia="ru-RU"/>
        </w:rPr>
      </w:pPr>
    </w:p>
    <w:p w14:paraId="7627A1C2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b/>
          <w:position w:val="0"/>
          <w:sz w:val="24"/>
          <w:szCs w:val="24"/>
          <w:lang w:val="es-ES"/>
        </w:rPr>
        <w:t xml:space="preserve">Los artículos reenviados al autor han de ser corregidos y devueltos lo antes posible.  </w:t>
      </w:r>
    </w:p>
    <w:p w14:paraId="697595E5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position w:val="0"/>
          <w:sz w:val="24"/>
          <w:szCs w:val="24"/>
          <w:lang w:val="es-ES"/>
        </w:rPr>
      </w:pPr>
    </w:p>
    <w:p w14:paraId="5F046D4C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position w:val="0"/>
          <w:sz w:val="24"/>
          <w:szCs w:val="24"/>
          <w:lang w:val="es-ES"/>
        </w:rPr>
      </w:pPr>
      <w:r w:rsidRPr="002A29A0">
        <w:rPr>
          <w:rFonts w:ascii="Times New Roman" w:hAnsi="Times New Roman" w:cs="Times New Roman"/>
          <w:position w:val="0"/>
          <w:sz w:val="24"/>
          <w:szCs w:val="24"/>
          <w:lang w:val="es-ES"/>
        </w:rPr>
        <w:t>El nombre del archivo será el nombre del participante del congreso (por ejemplo Sidorov_Ivan.doc).</w:t>
      </w:r>
    </w:p>
    <w:p w14:paraId="47E1E728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bCs/>
          <w:iCs/>
          <w:position w:val="0"/>
          <w:sz w:val="24"/>
          <w:szCs w:val="24"/>
          <w:lang w:val="es-ES"/>
        </w:rPr>
      </w:pPr>
    </w:p>
    <w:p w14:paraId="406DCE9C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rPr>
          <w:rFonts w:ascii="Times New Roman" w:hAnsi="Times New Roman" w:cs="Times New Roman"/>
          <w:b/>
          <w:i/>
          <w:position w:val="0"/>
          <w:szCs w:val="24"/>
          <w:lang w:val="es-ES"/>
        </w:rPr>
      </w:pPr>
      <w:r w:rsidRPr="002A29A0">
        <w:rPr>
          <w:rFonts w:ascii="Times New Roman" w:hAnsi="Times New Roman" w:cs="Times New Roman"/>
          <w:bCs/>
          <w:iCs/>
          <w:position w:val="0"/>
          <w:sz w:val="24"/>
          <w:szCs w:val="24"/>
          <w:lang w:val="es-ES"/>
        </w:rPr>
        <w:t xml:space="preserve">En el asunto del mensaje estarán indicados </w:t>
      </w:r>
      <w:r w:rsidRPr="002A29A0">
        <w:rPr>
          <w:rFonts w:ascii="Times New Roman" w:hAnsi="Times New Roman" w:cs="Times New Roman"/>
          <w:b/>
          <w:bCs/>
          <w:iCs/>
          <w:position w:val="0"/>
          <w:sz w:val="24"/>
          <w:szCs w:val="24"/>
          <w:lang w:val="es-ES"/>
        </w:rPr>
        <w:t>el nombre y los apellidos del participante del Congreso.</w:t>
      </w:r>
    </w:p>
    <w:p w14:paraId="4F9C11C9" w14:textId="77777777" w:rsidR="006E1E3E" w:rsidRPr="002A29A0" w:rsidRDefault="006E1E3E" w:rsidP="006E1E3E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s-ES" w:eastAsia="ru-RU"/>
        </w:rPr>
      </w:pPr>
    </w:p>
    <w:p w14:paraId="66758587" w14:textId="77777777" w:rsidR="0007786C" w:rsidRPr="006E1E3E" w:rsidRDefault="0007786C">
      <w:pPr>
        <w:ind w:left="0" w:hanging="2"/>
        <w:rPr>
          <w:lang w:val="es-ES"/>
        </w:rPr>
      </w:pPr>
    </w:p>
    <w:sectPr w:rsidR="0007786C" w:rsidRPr="006E1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3E"/>
    <w:rsid w:val="0007786C"/>
    <w:rsid w:val="006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62F4"/>
  <w15:chartTrackingRefBased/>
  <w15:docId w15:val="{5E5D6F4E-2C09-400C-927A-4B6118E7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3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Sinitsyna</dc:creator>
  <cp:keywords/>
  <dc:description/>
  <cp:lastModifiedBy>Iana Sinitsyna</cp:lastModifiedBy>
  <cp:revision>1</cp:revision>
  <dcterms:created xsi:type="dcterms:W3CDTF">2022-02-17T09:16:00Z</dcterms:created>
  <dcterms:modified xsi:type="dcterms:W3CDTF">2022-02-17T09:16:00Z</dcterms:modified>
</cp:coreProperties>
</file>