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651" w:rsidRPr="00145651" w:rsidRDefault="00145651" w:rsidP="00145651">
      <w:pPr>
        <w:spacing w:after="0" w:line="240" w:lineRule="auto"/>
        <w:jc w:val="center"/>
        <w:rPr>
          <w:rFonts w:ascii="Garamond" w:hAnsi="Garamond"/>
          <w:b/>
          <w:caps/>
          <w:shadow/>
          <w:sz w:val="32"/>
          <w:szCs w:val="32"/>
          <w:lang w:val="ru-RU"/>
        </w:rPr>
      </w:pPr>
      <w:r w:rsidRPr="00145651">
        <w:rPr>
          <w:rFonts w:ascii="Garamond" w:hAnsi="Garamond"/>
          <w:b/>
          <w:caps/>
          <w:shadow/>
          <w:sz w:val="32"/>
          <w:szCs w:val="32"/>
          <w:lang w:val="ru-RU"/>
        </w:rPr>
        <w:t>Объявление о проведении конкурса</w:t>
      </w:r>
    </w:p>
    <w:p w:rsidR="00145651" w:rsidRPr="00145651" w:rsidRDefault="00145651" w:rsidP="00145651">
      <w:pPr>
        <w:spacing w:after="0" w:line="240" w:lineRule="auto"/>
        <w:jc w:val="center"/>
        <w:rPr>
          <w:rFonts w:ascii="Garamond" w:hAnsi="Garamond"/>
          <w:b/>
          <w:smallCaps/>
          <w:shadow/>
          <w:sz w:val="32"/>
          <w:szCs w:val="32"/>
          <w:lang w:val="ru-RU"/>
        </w:rPr>
      </w:pPr>
      <w:r w:rsidRPr="00145651">
        <w:rPr>
          <w:rFonts w:ascii="Garamond" w:hAnsi="Garamond"/>
          <w:b/>
          <w:smallCaps/>
          <w:shadow/>
          <w:sz w:val="32"/>
          <w:szCs w:val="32"/>
          <w:lang w:val="ru-RU"/>
        </w:rPr>
        <w:t>на получение 100 стипендий в рамках программы международной мобильности для граждан постсоветского пространства для обучения в Университете Кадиса (Испания) по программам бакалавриата, магистратуры и аспирантуры</w:t>
      </w:r>
    </w:p>
    <w:p w:rsidR="00145651" w:rsidRPr="00145651" w:rsidRDefault="00145651" w:rsidP="00145651">
      <w:pPr>
        <w:spacing w:after="0" w:line="240" w:lineRule="auto"/>
        <w:jc w:val="center"/>
        <w:rPr>
          <w:rFonts w:ascii="Garamond" w:hAnsi="Garamond"/>
          <w:b/>
          <w:smallCaps/>
          <w:sz w:val="32"/>
          <w:szCs w:val="32"/>
          <w:lang w:val="ru-RU"/>
        </w:rPr>
      </w:pPr>
      <w:r w:rsidRPr="00145651">
        <w:rPr>
          <w:rFonts w:ascii="Garamond" w:hAnsi="Garamond"/>
          <w:b/>
          <w:smallCaps/>
          <w:shadow/>
          <w:sz w:val="32"/>
          <w:szCs w:val="32"/>
          <w:lang w:val="ru-RU"/>
        </w:rPr>
        <w:t>в 201</w:t>
      </w:r>
      <w:r w:rsidR="007934F2" w:rsidRPr="00304BC7">
        <w:rPr>
          <w:rFonts w:ascii="Garamond" w:hAnsi="Garamond"/>
          <w:b/>
          <w:smallCaps/>
          <w:shadow/>
          <w:sz w:val="32"/>
          <w:szCs w:val="32"/>
          <w:lang w:val="ru-RU"/>
        </w:rPr>
        <w:t>5</w:t>
      </w:r>
      <w:r w:rsidRPr="00145651">
        <w:rPr>
          <w:rFonts w:ascii="Garamond" w:hAnsi="Garamond"/>
          <w:b/>
          <w:smallCaps/>
          <w:shadow/>
          <w:sz w:val="32"/>
          <w:szCs w:val="32"/>
          <w:lang w:val="ru-RU"/>
        </w:rPr>
        <w:t>/1</w:t>
      </w:r>
      <w:r w:rsidR="007934F2" w:rsidRPr="00304BC7">
        <w:rPr>
          <w:rFonts w:ascii="Garamond" w:hAnsi="Garamond"/>
          <w:b/>
          <w:smallCaps/>
          <w:shadow/>
          <w:sz w:val="32"/>
          <w:szCs w:val="32"/>
          <w:lang w:val="ru-RU"/>
        </w:rPr>
        <w:t>6</w:t>
      </w:r>
      <w:r w:rsidRPr="00145651">
        <w:rPr>
          <w:rFonts w:ascii="Garamond" w:hAnsi="Garamond"/>
          <w:b/>
          <w:smallCaps/>
          <w:shadow/>
          <w:sz w:val="32"/>
          <w:szCs w:val="32"/>
          <w:lang w:val="ru-RU"/>
        </w:rPr>
        <w:t xml:space="preserve"> учебном году</w:t>
      </w:r>
    </w:p>
    <w:p w:rsidR="00145651" w:rsidRPr="00145651" w:rsidRDefault="00145651" w:rsidP="00145651">
      <w:pPr>
        <w:spacing w:after="0" w:line="240" w:lineRule="auto"/>
        <w:jc w:val="both"/>
        <w:rPr>
          <w:rFonts w:ascii="Garamond" w:hAnsi="Garamond"/>
          <w:lang w:val="ru-RU"/>
        </w:rPr>
      </w:pPr>
    </w:p>
    <w:p w:rsidR="00145651" w:rsidRPr="00145651" w:rsidRDefault="00145651" w:rsidP="00145651">
      <w:pPr>
        <w:spacing w:after="0" w:line="240" w:lineRule="auto"/>
        <w:jc w:val="both"/>
        <w:rPr>
          <w:rFonts w:ascii="Garamond" w:hAnsi="Garamond"/>
          <w:lang w:val="ru-RU"/>
        </w:rPr>
      </w:pPr>
    </w:p>
    <w:p w:rsidR="00145651" w:rsidRPr="00145651" w:rsidRDefault="00145651" w:rsidP="00145651">
      <w:pPr>
        <w:spacing w:after="0" w:line="240" w:lineRule="auto"/>
        <w:jc w:val="both"/>
        <w:rPr>
          <w:rFonts w:ascii="Garamond" w:hAnsi="Garamond"/>
          <w:b/>
          <w:sz w:val="28"/>
          <w:szCs w:val="28"/>
          <w:lang w:val="ru-RU"/>
        </w:rPr>
      </w:pPr>
      <w:r w:rsidRPr="00145651">
        <w:rPr>
          <w:rFonts w:ascii="Garamond" w:hAnsi="Garamond"/>
          <w:b/>
          <w:sz w:val="28"/>
          <w:szCs w:val="28"/>
          <w:lang w:val="ru-RU"/>
        </w:rPr>
        <w:t>1.- Цели</w:t>
      </w:r>
    </w:p>
    <w:p w:rsidR="00145651" w:rsidRPr="00145651" w:rsidRDefault="00145651" w:rsidP="00145651">
      <w:pPr>
        <w:spacing w:after="0" w:line="240" w:lineRule="auto"/>
        <w:jc w:val="both"/>
        <w:rPr>
          <w:rFonts w:ascii="Garamond" w:hAnsi="Garamond"/>
          <w:sz w:val="24"/>
          <w:lang w:val="ru-RU"/>
        </w:rPr>
      </w:pPr>
    </w:p>
    <w:p w:rsidR="00145651" w:rsidRPr="00145651" w:rsidRDefault="00145651" w:rsidP="00145651">
      <w:pPr>
        <w:spacing w:after="0" w:line="240" w:lineRule="auto"/>
        <w:jc w:val="both"/>
        <w:rPr>
          <w:rFonts w:ascii="Garamond" w:hAnsi="Garamond"/>
          <w:b/>
          <w:sz w:val="24"/>
          <w:lang w:val="ru-RU"/>
        </w:rPr>
      </w:pPr>
      <w:r w:rsidRPr="00145651">
        <w:rPr>
          <w:rFonts w:ascii="Garamond" w:hAnsi="Garamond"/>
          <w:sz w:val="24"/>
          <w:lang w:val="ru-RU"/>
        </w:rPr>
        <w:t xml:space="preserve">Проректорат </w:t>
      </w:r>
      <w:r w:rsidR="00A9288E" w:rsidRPr="00145651">
        <w:rPr>
          <w:rFonts w:ascii="Garamond" w:hAnsi="Garamond"/>
          <w:sz w:val="24"/>
          <w:lang w:val="ru-RU"/>
        </w:rPr>
        <w:t xml:space="preserve">международного </w:t>
      </w:r>
      <w:r w:rsidRPr="00145651">
        <w:rPr>
          <w:rFonts w:ascii="Garamond" w:hAnsi="Garamond"/>
          <w:sz w:val="24"/>
          <w:lang w:val="ru-RU"/>
        </w:rPr>
        <w:t xml:space="preserve">культурного развития Университета Кадиса, по инициативе Российско-испанского университетского центра (РИУЦ), совместно с Международным отделом Университета Кадиса, объявляет конкурс </w:t>
      </w:r>
      <w:r w:rsidRPr="00145651">
        <w:rPr>
          <w:rFonts w:ascii="Garamond" w:hAnsi="Garamond"/>
          <w:b/>
          <w:sz w:val="24"/>
          <w:lang w:val="ru-RU"/>
        </w:rPr>
        <w:t>на получение 100 стипендий международной мобильности для обучения в бакалавриате, магистратуре и аспирантуре Университета Кадиса в 201</w:t>
      </w:r>
      <w:r w:rsidR="007934F2" w:rsidRPr="007934F2">
        <w:rPr>
          <w:rFonts w:ascii="Garamond" w:hAnsi="Garamond"/>
          <w:b/>
          <w:sz w:val="24"/>
          <w:lang w:val="ru-RU"/>
        </w:rPr>
        <w:t>5</w:t>
      </w:r>
      <w:r w:rsidRPr="00145651">
        <w:rPr>
          <w:rFonts w:ascii="Garamond" w:hAnsi="Garamond"/>
          <w:b/>
          <w:sz w:val="24"/>
          <w:lang w:val="ru-RU"/>
        </w:rPr>
        <w:t>/1</w:t>
      </w:r>
      <w:r w:rsidR="007934F2" w:rsidRPr="007934F2">
        <w:rPr>
          <w:rFonts w:ascii="Garamond" w:hAnsi="Garamond"/>
          <w:b/>
          <w:sz w:val="24"/>
          <w:lang w:val="ru-RU"/>
        </w:rPr>
        <w:t>6</w:t>
      </w:r>
      <w:r w:rsidRPr="00145651">
        <w:rPr>
          <w:rFonts w:ascii="Garamond" w:hAnsi="Garamond"/>
          <w:b/>
          <w:sz w:val="24"/>
          <w:lang w:val="ru-RU"/>
        </w:rPr>
        <w:t xml:space="preserve"> учебном году.</w:t>
      </w:r>
    </w:p>
    <w:p w:rsidR="00145651" w:rsidRPr="00145651" w:rsidRDefault="00145651" w:rsidP="00145651">
      <w:pPr>
        <w:spacing w:after="0" w:line="240" w:lineRule="auto"/>
        <w:jc w:val="both"/>
        <w:rPr>
          <w:rFonts w:ascii="Garamond" w:hAnsi="Garamond"/>
          <w:sz w:val="24"/>
          <w:lang w:val="ru-RU"/>
        </w:rPr>
      </w:pPr>
    </w:p>
    <w:p w:rsidR="00145651" w:rsidRPr="00145651" w:rsidRDefault="00145651" w:rsidP="00145651">
      <w:pPr>
        <w:spacing w:after="0" w:line="240" w:lineRule="auto"/>
        <w:jc w:val="both"/>
        <w:rPr>
          <w:rFonts w:ascii="Garamond" w:hAnsi="Garamond"/>
          <w:sz w:val="24"/>
          <w:lang w:val="ru-RU"/>
        </w:rPr>
      </w:pPr>
    </w:p>
    <w:p w:rsidR="00145651" w:rsidRPr="00145651" w:rsidRDefault="00145651" w:rsidP="00145651">
      <w:pPr>
        <w:spacing w:after="0" w:line="240" w:lineRule="auto"/>
        <w:jc w:val="both"/>
        <w:rPr>
          <w:rFonts w:ascii="Garamond" w:hAnsi="Garamond"/>
          <w:b/>
          <w:sz w:val="28"/>
          <w:szCs w:val="28"/>
          <w:lang w:val="ru-RU"/>
        </w:rPr>
      </w:pPr>
      <w:r w:rsidRPr="00145651">
        <w:rPr>
          <w:rFonts w:ascii="Garamond" w:hAnsi="Garamond"/>
          <w:b/>
          <w:sz w:val="28"/>
          <w:szCs w:val="28"/>
          <w:lang w:val="ru-RU"/>
        </w:rPr>
        <w:t>2.- Дотация и условия пребывания</w:t>
      </w:r>
    </w:p>
    <w:p w:rsidR="00145651" w:rsidRPr="00145651" w:rsidRDefault="00145651" w:rsidP="00145651">
      <w:pPr>
        <w:tabs>
          <w:tab w:val="num" w:pos="900"/>
        </w:tabs>
        <w:spacing w:after="0" w:line="240" w:lineRule="auto"/>
        <w:jc w:val="both"/>
        <w:rPr>
          <w:rFonts w:ascii="Garamond" w:hAnsi="Garamond"/>
          <w:sz w:val="24"/>
        </w:rPr>
      </w:pPr>
    </w:p>
    <w:p w:rsidR="00145651" w:rsidRPr="00145651" w:rsidRDefault="00145651" w:rsidP="00145651">
      <w:pPr>
        <w:widowControl w:val="0"/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Garamond" w:hAnsi="Garamond"/>
          <w:sz w:val="24"/>
          <w:lang w:val="ru-RU"/>
        </w:rPr>
      </w:pPr>
      <w:r w:rsidRPr="00145651">
        <w:rPr>
          <w:rFonts w:ascii="Garamond" w:hAnsi="Garamond"/>
          <w:sz w:val="24"/>
          <w:lang w:val="ru-RU"/>
        </w:rPr>
        <w:t xml:space="preserve">Стипендиальной поддержкой смогут воспользоваться граждане Азербайджана, Армении, Белоруссии, Грузии, Казахстана, Киргизстана, Молдавии, России, Таджикистана, Туркменистана, Узбекистана и Украины, которые будут отобраны специальной комиссией. Необходимым условием получения стипендии является запись на курс дисциплин (семестровых для семестрового обучения, и годовых и/или семестровых для годового обучения) соответствующих определенному количеству кредитов </w:t>
      </w:r>
      <w:r w:rsidRPr="00145651">
        <w:rPr>
          <w:rFonts w:ascii="Garamond" w:hAnsi="Garamond"/>
          <w:sz w:val="24"/>
          <w:lang w:val="es-ES_tradnl"/>
        </w:rPr>
        <w:t>ECTS</w:t>
      </w:r>
      <w:r w:rsidRPr="00145651">
        <w:rPr>
          <w:rFonts w:ascii="Garamond" w:hAnsi="Garamond"/>
          <w:sz w:val="24"/>
          <w:lang w:val="ru-RU"/>
        </w:rPr>
        <w:t xml:space="preserve"> (Европейская система взаимозачета кредитов). Минимальное количество кредитов </w:t>
      </w:r>
      <w:r w:rsidRPr="00145651">
        <w:rPr>
          <w:rFonts w:ascii="Garamond" w:hAnsi="Garamond"/>
          <w:sz w:val="24"/>
        </w:rPr>
        <w:t>ECTS</w:t>
      </w:r>
      <w:r w:rsidRPr="00145651">
        <w:rPr>
          <w:rFonts w:ascii="Garamond" w:hAnsi="Garamond"/>
          <w:sz w:val="24"/>
          <w:lang w:val="ru-RU"/>
        </w:rPr>
        <w:t>, которое должен набрать стипендиат – 24.</w:t>
      </w:r>
    </w:p>
    <w:p w:rsidR="00145651" w:rsidRPr="00145651" w:rsidRDefault="00145651" w:rsidP="00145651">
      <w:pPr>
        <w:shd w:val="clear" w:color="auto" w:fill="FFFFFF"/>
        <w:spacing w:after="0" w:line="240" w:lineRule="auto"/>
        <w:ind w:left="1097"/>
        <w:jc w:val="both"/>
        <w:rPr>
          <w:rFonts w:ascii="Garamond" w:hAnsi="Garamond"/>
          <w:sz w:val="24"/>
          <w:lang w:val="ru-RU"/>
        </w:rPr>
      </w:pPr>
    </w:p>
    <w:p w:rsidR="00145651" w:rsidRPr="00145651" w:rsidRDefault="00145651" w:rsidP="00145651">
      <w:pPr>
        <w:widowControl w:val="0"/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Garamond" w:hAnsi="Garamond"/>
          <w:sz w:val="24"/>
          <w:lang w:val="ru-RU"/>
        </w:rPr>
      </w:pPr>
      <w:r w:rsidRPr="00145651">
        <w:rPr>
          <w:rFonts w:ascii="Garamond" w:hAnsi="Garamond"/>
          <w:bCs/>
          <w:sz w:val="24"/>
          <w:lang w:val="ru-RU"/>
        </w:rPr>
        <w:t>Финансовая поддержка заключается в оплате стипендиатом  50% от стоимости своего обучения.</w:t>
      </w:r>
      <w:r w:rsidRPr="00145651">
        <w:rPr>
          <w:rFonts w:ascii="Garamond" w:hAnsi="Garamond" w:cs="TTE1ED9008t00"/>
          <w:lang w:val="ru-RU"/>
        </w:rPr>
        <w:t xml:space="preserve"> </w:t>
      </w:r>
      <w:r w:rsidRPr="00145651">
        <w:rPr>
          <w:rFonts w:ascii="Garamond" w:hAnsi="Garamond"/>
          <w:bCs/>
          <w:sz w:val="24"/>
          <w:lang w:val="ru-RU"/>
        </w:rPr>
        <w:t>При официально установленной на 201</w:t>
      </w:r>
      <w:r w:rsidR="007934F2" w:rsidRPr="007934F2">
        <w:rPr>
          <w:rFonts w:ascii="Garamond" w:hAnsi="Garamond"/>
          <w:bCs/>
          <w:sz w:val="24"/>
          <w:lang w:val="ru-RU"/>
        </w:rPr>
        <w:t>5</w:t>
      </w:r>
      <w:r w:rsidRPr="00145651">
        <w:rPr>
          <w:rFonts w:ascii="Garamond" w:hAnsi="Garamond"/>
          <w:bCs/>
          <w:sz w:val="24"/>
          <w:lang w:val="ru-RU"/>
        </w:rPr>
        <w:t>/201</w:t>
      </w:r>
      <w:r w:rsidR="007934F2" w:rsidRPr="007934F2">
        <w:rPr>
          <w:rFonts w:ascii="Garamond" w:hAnsi="Garamond"/>
          <w:bCs/>
          <w:sz w:val="24"/>
          <w:lang w:val="ru-RU"/>
        </w:rPr>
        <w:t>6</w:t>
      </w:r>
      <w:r w:rsidRPr="00145651">
        <w:rPr>
          <w:rFonts w:ascii="Garamond" w:hAnsi="Garamond"/>
          <w:bCs/>
          <w:sz w:val="24"/>
          <w:lang w:val="ru-RU"/>
        </w:rPr>
        <w:t xml:space="preserve"> учебный год стоимости одного кредита Университета Кадиса (УКА) в 45€, для отобранных стипендиатов цена кредита УКА будет составлять всего 22,50€</w:t>
      </w:r>
      <w:r w:rsidRPr="00145651">
        <w:rPr>
          <w:rFonts w:ascii="Garamond" w:hAnsi="Garamond"/>
          <w:sz w:val="24"/>
          <w:lang w:val="ru-RU"/>
        </w:rPr>
        <w:t xml:space="preserve">. </w:t>
      </w:r>
    </w:p>
    <w:p w:rsidR="00145651" w:rsidRPr="00145651" w:rsidRDefault="00145651" w:rsidP="00145651">
      <w:pPr>
        <w:shd w:val="clear" w:color="auto" w:fill="FFFFFF"/>
        <w:spacing w:after="0" w:line="240" w:lineRule="auto"/>
        <w:jc w:val="both"/>
        <w:rPr>
          <w:rFonts w:ascii="Garamond" w:hAnsi="Garamond"/>
          <w:sz w:val="24"/>
          <w:lang w:val="ru-RU"/>
        </w:rPr>
      </w:pPr>
    </w:p>
    <w:p w:rsidR="00145651" w:rsidRPr="00145651" w:rsidRDefault="00145651" w:rsidP="00145651">
      <w:pPr>
        <w:widowControl w:val="0"/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Garamond" w:hAnsi="Garamond"/>
          <w:bCs/>
          <w:sz w:val="24"/>
          <w:lang w:val="ru-RU"/>
        </w:rPr>
      </w:pPr>
      <w:r w:rsidRPr="00145651">
        <w:rPr>
          <w:rFonts w:ascii="Garamond" w:hAnsi="Garamond"/>
          <w:bCs/>
          <w:sz w:val="24"/>
          <w:lang w:val="ru-RU"/>
        </w:rPr>
        <w:t>Все остальные виды расходов, как то транспорт, проживание, питание, медицинская страховка, и т.д. берет на себя сам стипендиат.</w:t>
      </w:r>
    </w:p>
    <w:p w:rsidR="00145651" w:rsidRPr="00145651" w:rsidRDefault="00145651" w:rsidP="00145651">
      <w:pPr>
        <w:shd w:val="clear" w:color="auto" w:fill="FFFFFF"/>
        <w:spacing w:after="0" w:line="240" w:lineRule="auto"/>
        <w:jc w:val="both"/>
        <w:rPr>
          <w:rFonts w:ascii="Garamond" w:hAnsi="Garamond"/>
          <w:b/>
          <w:bCs/>
          <w:sz w:val="24"/>
          <w:lang w:val="ru-RU"/>
        </w:rPr>
      </w:pPr>
    </w:p>
    <w:p w:rsidR="00145651" w:rsidRPr="00145651" w:rsidRDefault="00145651" w:rsidP="00145651">
      <w:pPr>
        <w:widowControl w:val="0"/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Garamond" w:hAnsi="Garamond"/>
          <w:bCs/>
          <w:sz w:val="24"/>
          <w:lang w:val="ru-RU"/>
        </w:rPr>
      </w:pPr>
      <w:r w:rsidRPr="00145651">
        <w:rPr>
          <w:rFonts w:ascii="Garamond" w:hAnsi="Garamond"/>
          <w:sz w:val="24"/>
          <w:lang w:val="ru-RU"/>
        </w:rPr>
        <w:t>Обучение может быть как семестровым (1 учебный семестр), так и годовым (два учебных семестра). Первый учебный семестр длится с сентября по февраль, второй – с февряля по июнь.</w:t>
      </w:r>
    </w:p>
    <w:p w:rsidR="00145651" w:rsidRPr="00145651" w:rsidRDefault="00145651" w:rsidP="00145651">
      <w:pPr>
        <w:pStyle w:val="Prrafodelista"/>
        <w:spacing w:line="240" w:lineRule="auto"/>
        <w:rPr>
          <w:sz w:val="24"/>
          <w:lang w:val="ru-RU"/>
        </w:rPr>
      </w:pPr>
    </w:p>
    <w:p w:rsidR="00145651" w:rsidRPr="00145651" w:rsidRDefault="00145651" w:rsidP="00145651">
      <w:pPr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Garamond" w:hAnsi="Garamond"/>
          <w:sz w:val="24"/>
          <w:lang w:val="ru-RU"/>
        </w:rPr>
      </w:pPr>
      <w:r w:rsidRPr="00145651">
        <w:rPr>
          <w:rFonts w:ascii="Garamond" w:hAnsi="Garamond"/>
          <w:sz w:val="24"/>
          <w:lang w:val="ru-RU"/>
        </w:rPr>
        <w:t xml:space="preserve">По окончании обучения студенты получают Диплом-сертификат Университета Кадиса, в котором указываются прослушанные дисциплины, количество часов в пересчете на кредиты </w:t>
      </w:r>
      <w:r w:rsidRPr="00145651">
        <w:rPr>
          <w:rFonts w:ascii="Garamond" w:hAnsi="Garamond"/>
          <w:sz w:val="24"/>
        </w:rPr>
        <w:t>ECTS</w:t>
      </w:r>
      <w:r w:rsidRPr="00145651">
        <w:rPr>
          <w:rFonts w:ascii="Garamond" w:hAnsi="Garamond"/>
          <w:sz w:val="24"/>
          <w:lang w:val="ru-RU"/>
        </w:rPr>
        <w:t xml:space="preserve"> (Европейская система взаимозачета кредитов) и полученные оценки. </w:t>
      </w:r>
    </w:p>
    <w:p w:rsidR="00145651" w:rsidRPr="00145651" w:rsidRDefault="00145651" w:rsidP="00145651">
      <w:pPr>
        <w:pStyle w:val="Prrafodelista"/>
        <w:spacing w:line="240" w:lineRule="auto"/>
        <w:rPr>
          <w:sz w:val="24"/>
          <w:lang w:val="ru-RU"/>
        </w:rPr>
      </w:pPr>
    </w:p>
    <w:p w:rsidR="00145651" w:rsidRPr="00145651" w:rsidRDefault="00145651" w:rsidP="00145651">
      <w:pPr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Garamond" w:hAnsi="Garamond"/>
          <w:sz w:val="24"/>
          <w:lang w:val="ru-RU"/>
        </w:rPr>
      </w:pPr>
      <w:r w:rsidRPr="00145651">
        <w:rPr>
          <w:rFonts w:ascii="Garamond" w:hAnsi="Garamond"/>
          <w:sz w:val="24"/>
          <w:lang w:val="ru-RU"/>
        </w:rPr>
        <w:t>Отобранные стипендиаты обязуются посещать все занятия и извлечь максимальную пользу из обучения</w:t>
      </w:r>
      <w:r w:rsidRPr="00145651">
        <w:rPr>
          <w:rFonts w:ascii="Garamond" w:hAnsi="Garamond" w:cs="TTE1ED9008t00"/>
          <w:lang w:val="ru-RU"/>
        </w:rPr>
        <w:t>.</w:t>
      </w:r>
    </w:p>
    <w:p w:rsidR="00145651" w:rsidRPr="00145651" w:rsidRDefault="00145651" w:rsidP="00145651">
      <w:pPr>
        <w:pStyle w:val="Prrafodelista"/>
        <w:spacing w:line="240" w:lineRule="auto"/>
        <w:jc w:val="both"/>
        <w:rPr>
          <w:rFonts w:cs="TTE1ED9008t00"/>
          <w:lang w:val="ru-RU"/>
        </w:rPr>
      </w:pPr>
    </w:p>
    <w:p w:rsidR="00145651" w:rsidRPr="00145651" w:rsidRDefault="00145651" w:rsidP="00145651">
      <w:pPr>
        <w:pStyle w:val="Default"/>
        <w:numPr>
          <w:ilvl w:val="1"/>
          <w:numId w:val="6"/>
        </w:numPr>
        <w:jc w:val="both"/>
        <w:rPr>
          <w:rFonts w:ascii="Garamond" w:hAnsi="Garamond" w:cs="TTE1ED9008t00"/>
          <w:lang w:val="ru-RU"/>
        </w:rPr>
      </w:pPr>
      <w:r w:rsidRPr="00145651">
        <w:rPr>
          <w:rFonts w:ascii="Garamond" w:hAnsi="Garamond" w:cs="TTE1ED9008t00"/>
          <w:lang w:val="ru-RU"/>
        </w:rPr>
        <w:t>Стипендиаты обязуются полностью завершить курс обучения и по его окончании сдать соответствующие экзамены.</w:t>
      </w:r>
    </w:p>
    <w:p w:rsidR="00145651" w:rsidRPr="00145651" w:rsidRDefault="00145651" w:rsidP="00145651">
      <w:pPr>
        <w:pStyle w:val="Default"/>
        <w:ind w:left="1440"/>
        <w:jc w:val="both"/>
        <w:rPr>
          <w:rFonts w:ascii="Garamond" w:hAnsi="Garamond" w:cs="TTE1ED9008t00"/>
          <w:lang w:val="ru-RU"/>
        </w:rPr>
      </w:pPr>
      <w:r w:rsidRPr="00145651">
        <w:rPr>
          <w:rFonts w:ascii="Garamond" w:hAnsi="Garamond" w:cs="TTE1ED9008t00"/>
          <w:lang w:val="ru-RU"/>
        </w:rPr>
        <w:t xml:space="preserve"> </w:t>
      </w:r>
    </w:p>
    <w:p w:rsidR="00145651" w:rsidRPr="00145651" w:rsidRDefault="00145651" w:rsidP="00145651">
      <w:pPr>
        <w:pStyle w:val="Default"/>
        <w:numPr>
          <w:ilvl w:val="1"/>
          <w:numId w:val="6"/>
        </w:numPr>
        <w:jc w:val="both"/>
        <w:rPr>
          <w:rFonts w:ascii="Garamond" w:hAnsi="Garamond" w:cs="TTE1ED9008t00"/>
          <w:lang w:val="ru-RU"/>
        </w:rPr>
      </w:pPr>
      <w:r w:rsidRPr="00145651">
        <w:rPr>
          <w:rFonts w:ascii="Garamond" w:hAnsi="Garamond" w:cs="TTE1ED9008t00"/>
          <w:lang w:val="ru-RU"/>
        </w:rPr>
        <w:t xml:space="preserve">Стипендиаты, полностью завершившие курс обучения, набравшие необходимое количество кредитов и успешно сдавшие заключительные экзамены, имеют </w:t>
      </w:r>
      <w:r w:rsidRPr="00145651">
        <w:rPr>
          <w:rFonts w:ascii="Garamond" w:hAnsi="Garamond" w:cs="TTE1ED9008t00"/>
          <w:color w:val="auto"/>
          <w:lang w:val="ru-RU"/>
        </w:rPr>
        <w:t>право автоматически возобновить стипендию</w:t>
      </w:r>
      <w:r w:rsidRPr="00145651">
        <w:rPr>
          <w:rFonts w:ascii="Garamond" w:hAnsi="Garamond" w:cs="TTE1ED9008t00"/>
          <w:lang w:val="ru-RU"/>
        </w:rPr>
        <w:t xml:space="preserve"> в 201</w:t>
      </w:r>
      <w:r w:rsidR="00CF7A55" w:rsidRPr="00CF7A55">
        <w:rPr>
          <w:rFonts w:ascii="Garamond" w:hAnsi="Garamond" w:cs="TTE1ED9008t00"/>
          <w:lang w:val="ru-RU"/>
        </w:rPr>
        <w:t>6</w:t>
      </w:r>
      <w:r w:rsidRPr="00145651">
        <w:rPr>
          <w:rFonts w:ascii="Garamond" w:hAnsi="Garamond" w:cs="TTE1ED9008t00"/>
          <w:lang w:val="ru-RU"/>
        </w:rPr>
        <w:t>/201</w:t>
      </w:r>
      <w:r w:rsidR="00CF7A55" w:rsidRPr="00CF7A55">
        <w:rPr>
          <w:rFonts w:ascii="Garamond" w:hAnsi="Garamond" w:cs="TTE1ED9008t00"/>
          <w:lang w:val="ru-RU"/>
        </w:rPr>
        <w:t>7</w:t>
      </w:r>
      <w:r w:rsidRPr="00145651">
        <w:rPr>
          <w:rFonts w:ascii="Garamond" w:hAnsi="Garamond" w:cs="TTE1ED9008t00"/>
          <w:lang w:val="ru-RU"/>
        </w:rPr>
        <w:t xml:space="preserve"> учебном году.</w:t>
      </w:r>
    </w:p>
    <w:p w:rsidR="00145651" w:rsidRPr="00145651" w:rsidRDefault="00145651" w:rsidP="00145651">
      <w:pPr>
        <w:pStyle w:val="Prrafodelista"/>
        <w:spacing w:line="240" w:lineRule="auto"/>
        <w:rPr>
          <w:rFonts w:cs="TTE1ED9008t00"/>
          <w:lang w:val="ru-RU"/>
        </w:rPr>
      </w:pPr>
    </w:p>
    <w:p w:rsidR="00145651" w:rsidRPr="00145651" w:rsidRDefault="00145651" w:rsidP="00145651">
      <w:pPr>
        <w:pStyle w:val="Default"/>
        <w:numPr>
          <w:ilvl w:val="1"/>
          <w:numId w:val="6"/>
        </w:numPr>
        <w:jc w:val="both"/>
        <w:rPr>
          <w:rFonts w:ascii="Garamond" w:hAnsi="Garamond" w:cs="TTE1ED9008t00"/>
          <w:lang w:val="ru-RU"/>
        </w:rPr>
      </w:pPr>
      <w:r w:rsidRPr="00145651">
        <w:rPr>
          <w:rFonts w:ascii="Garamond" w:hAnsi="Garamond" w:cs="TTE1ED9008t00"/>
          <w:lang w:val="ru-RU"/>
        </w:rPr>
        <w:t xml:space="preserve">Стипендиаты, не завершившие полный курс обучения и/или не явившиеся на заключительные экзамены, будут лишены стипендии и должны будут оплатить Университету Кадиса оставшиеся 50% от полной стоимости своего обучения. </w:t>
      </w:r>
    </w:p>
    <w:p w:rsidR="00145651" w:rsidRPr="00145651" w:rsidRDefault="00145651" w:rsidP="00145651">
      <w:pPr>
        <w:pStyle w:val="Default"/>
        <w:jc w:val="both"/>
        <w:rPr>
          <w:rFonts w:ascii="Garamond" w:hAnsi="Garamond" w:cs="TTE1ED9008t00"/>
          <w:lang w:val="ru-RU"/>
        </w:rPr>
      </w:pPr>
    </w:p>
    <w:p w:rsidR="00145651" w:rsidRPr="00145651" w:rsidRDefault="00145651" w:rsidP="00145651">
      <w:pPr>
        <w:pStyle w:val="Default"/>
        <w:numPr>
          <w:ilvl w:val="1"/>
          <w:numId w:val="6"/>
        </w:numPr>
        <w:jc w:val="both"/>
        <w:rPr>
          <w:rFonts w:ascii="Garamond" w:hAnsi="Garamond" w:cs="TTE1ED9008t00"/>
          <w:lang w:val="ru-RU"/>
        </w:rPr>
      </w:pPr>
      <w:r w:rsidRPr="00145651">
        <w:rPr>
          <w:rFonts w:ascii="Garamond" w:hAnsi="Garamond" w:cs="TTE1ED9008t00"/>
          <w:lang w:val="ru-RU"/>
        </w:rPr>
        <w:t>Стипендиаты, полностью завершившие курс обучения, явившиеся на экзамены, но не выдержавшие их, не должны будут возместить полную стоимость обучения, но при этом право возобновить стипендию в следующем 201</w:t>
      </w:r>
      <w:r w:rsidR="00CF7A55" w:rsidRPr="00CF7A55">
        <w:rPr>
          <w:rFonts w:ascii="Garamond" w:hAnsi="Garamond" w:cs="TTE1ED9008t00"/>
          <w:lang w:val="ru-RU"/>
        </w:rPr>
        <w:t>6</w:t>
      </w:r>
      <w:r w:rsidR="00A9288E">
        <w:rPr>
          <w:rFonts w:ascii="Garamond" w:hAnsi="Garamond" w:cs="TTE1ED9008t00"/>
          <w:lang w:val="ru-RU"/>
        </w:rPr>
        <w:t>/201</w:t>
      </w:r>
      <w:r w:rsidR="00CF7A55" w:rsidRPr="00CF7A55">
        <w:rPr>
          <w:rFonts w:ascii="Garamond" w:hAnsi="Garamond" w:cs="TTE1ED9008t00"/>
          <w:lang w:val="ru-RU"/>
        </w:rPr>
        <w:t>7</w:t>
      </w:r>
      <w:r w:rsidRPr="00145651">
        <w:rPr>
          <w:rFonts w:ascii="Garamond" w:hAnsi="Garamond" w:cs="TTE1ED9008t00"/>
          <w:lang w:val="ru-RU"/>
        </w:rPr>
        <w:t xml:space="preserve"> учебном году будут иметь только те стипендиаты, которые успешно выдержали более половины всех заключительных экзаменов. </w:t>
      </w:r>
    </w:p>
    <w:p w:rsidR="00145651" w:rsidRPr="00145651" w:rsidRDefault="00145651" w:rsidP="00145651">
      <w:pPr>
        <w:pStyle w:val="Default"/>
        <w:jc w:val="both"/>
        <w:rPr>
          <w:rFonts w:ascii="Garamond" w:hAnsi="Garamond" w:cs="TTE1ED9008t00"/>
          <w:lang w:val="ru-RU"/>
        </w:rPr>
      </w:pPr>
    </w:p>
    <w:p w:rsidR="00145651" w:rsidRPr="00145651" w:rsidRDefault="00145651" w:rsidP="00145651">
      <w:pPr>
        <w:widowControl w:val="0"/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Garamond" w:hAnsi="Garamond"/>
          <w:bCs/>
          <w:sz w:val="24"/>
          <w:lang w:val="ru-RU"/>
        </w:rPr>
      </w:pPr>
      <w:r w:rsidRPr="00145651">
        <w:rPr>
          <w:rFonts w:ascii="Garamond" w:hAnsi="Garamond"/>
          <w:sz w:val="24"/>
          <w:lang w:val="ru-RU"/>
        </w:rPr>
        <w:t xml:space="preserve">Университет Кадиса направляет отобранным кандидатам официальное приглашение, с которым стипендиаты должны обратиться в Консульство Испании в своей стране проживания для оформления учебной визы.  </w:t>
      </w:r>
    </w:p>
    <w:p w:rsidR="00145651" w:rsidRPr="00145651" w:rsidRDefault="00145651" w:rsidP="00145651">
      <w:pPr>
        <w:spacing w:after="0" w:line="240" w:lineRule="auto"/>
        <w:ind w:left="900"/>
        <w:jc w:val="both"/>
        <w:rPr>
          <w:rFonts w:ascii="Garamond" w:hAnsi="Garamond"/>
          <w:sz w:val="24"/>
          <w:lang w:val="ru-RU"/>
        </w:rPr>
      </w:pPr>
    </w:p>
    <w:p w:rsidR="00145651" w:rsidRPr="00145651" w:rsidRDefault="00145651" w:rsidP="00145651">
      <w:pPr>
        <w:spacing w:after="0" w:line="240" w:lineRule="auto"/>
        <w:jc w:val="both"/>
        <w:rPr>
          <w:rFonts w:ascii="Garamond" w:hAnsi="Garamond"/>
          <w:sz w:val="24"/>
          <w:lang w:val="ru-RU"/>
        </w:rPr>
      </w:pPr>
    </w:p>
    <w:p w:rsidR="00145651" w:rsidRPr="00145651" w:rsidRDefault="00145651" w:rsidP="00145651">
      <w:pPr>
        <w:spacing w:after="0" w:line="240" w:lineRule="auto"/>
        <w:jc w:val="both"/>
        <w:rPr>
          <w:rFonts w:ascii="Garamond" w:hAnsi="Garamond"/>
          <w:b/>
          <w:sz w:val="28"/>
          <w:szCs w:val="28"/>
          <w:lang w:val="ru-RU"/>
        </w:rPr>
      </w:pPr>
      <w:r w:rsidRPr="00145651">
        <w:rPr>
          <w:rFonts w:ascii="Garamond" w:hAnsi="Garamond"/>
          <w:b/>
          <w:sz w:val="28"/>
          <w:szCs w:val="28"/>
          <w:lang w:val="ru-RU"/>
        </w:rPr>
        <w:t>3.- Требования к соискателям</w:t>
      </w:r>
    </w:p>
    <w:p w:rsidR="00145651" w:rsidRPr="00145651" w:rsidRDefault="00145651" w:rsidP="00145651">
      <w:pPr>
        <w:tabs>
          <w:tab w:val="num" w:pos="900"/>
        </w:tabs>
        <w:spacing w:after="0" w:line="240" w:lineRule="auto"/>
        <w:jc w:val="both"/>
        <w:rPr>
          <w:rFonts w:ascii="Garamond" w:hAnsi="Garamond"/>
          <w:sz w:val="24"/>
        </w:rPr>
      </w:pPr>
    </w:p>
    <w:p w:rsidR="00145651" w:rsidRPr="00145651" w:rsidRDefault="00145651" w:rsidP="00145651">
      <w:pPr>
        <w:widowControl w:val="0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="Garamond" w:hAnsi="Garamond"/>
          <w:sz w:val="24"/>
          <w:lang w:val="ru-RU"/>
        </w:rPr>
      </w:pPr>
      <w:r w:rsidRPr="00145651">
        <w:rPr>
          <w:rFonts w:ascii="Garamond" w:hAnsi="Garamond"/>
          <w:sz w:val="24"/>
          <w:lang w:val="ru-RU"/>
        </w:rPr>
        <w:t>Соискатель должен быть гражданином одной из следующих стран: Азербайджан, Армения, Белоруссия, Грузия, Казахстан, Киргизстан, Молдавия, Россия, Таджикистан, Туркменистан, Узбекистан, Украина.</w:t>
      </w:r>
    </w:p>
    <w:p w:rsidR="00145651" w:rsidRPr="00145651" w:rsidRDefault="00145651" w:rsidP="00145651">
      <w:pPr>
        <w:shd w:val="clear" w:color="auto" w:fill="FFFFFF"/>
        <w:spacing w:after="0" w:line="240" w:lineRule="auto"/>
        <w:ind w:left="1097"/>
        <w:jc w:val="both"/>
        <w:rPr>
          <w:rFonts w:ascii="Garamond" w:hAnsi="Garamond"/>
          <w:b/>
          <w:sz w:val="30"/>
          <w:szCs w:val="30"/>
          <w:lang w:val="ru-RU"/>
        </w:rPr>
      </w:pPr>
    </w:p>
    <w:p w:rsidR="00145651" w:rsidRPr="00145651" w:rsidRDefault="00145651" w:rsidP="00145651">
      <w:pPr>
        <w:widowControl w:val="0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="Garamond" w:hAnsi="Garamond"/>
          <w:bCs/>
          <w:sz w:val="24"/>
          <w:lang w:val="ru-RU"/>
        </w:rPr>
      </w:pPr>
      <w:r w:rsidRPr="00145651">
        <w:rPr>
          <w:rFonts w:ascii="Garamond" w:hAnsi="Garamond"/>
          <w:bCs/>
          <w:sz w:val="24"/>
          <w:lang w:val="ru-RU"/>
        </w:rPr>
        <w:t xml:space="preserve">Быть учащимся университета или иметь аттестат о полном среднем образовании, дающий право на поступление в вуз. </w:t>
      </w:r>
    </w:p>
    <w:p w:rsidR="00145651" w:rsidRPr="00145651" w:rsidRDefault="00145651" w:rsidP="00145651">
      <w:pPr>
        <w:tabs>
          <w:tab w:val="num" w:pos="900"/>
        </w:tabs>
        <w:spacing w:after="0" w:line="240" w:lineRule="auto"/>
        <w:jc w:val="both"/>
        <w:rPr>
          <w:rFonts w:ascii="Garamond" w:hAnsi="Garamond"/>
          <w:sz w:val="24"/>
          <w:lang w:val="ru-RU"/>
        </w:rPr>
      </w:pPr>
    </w:p>
    <w:p w:rsidR="00145651" w:rsidRPr="00271CF5" w:rsidRDefault="00145651" w:rsidP="00145651">
      <w:pPr>
        <w:numPr>
          <w:ilvl w:val="1"/>
          <w:numId w:val="4"/>
        </w:numPr>
        <w:shd w:val="clear" w:color="auto" w:fill="FFFFFF"/>
        <w:tabs>
          <w:tab w:val="num" w:pos="900"/>
        </w:tabs>
        <w:spacing w:after="0" w:line="240" w:lineRule="auto"/>
        <w:jc w:val="both"/>
        <w:rPr>
          <w:rFonts w:ascii="Garamond" w:hAnsi="Garamond"/>
          <w:sz w:val="24"/>
          <w:lang w:val="ru-RU"/>
        </w:rPr>
      </w:pPr>
      <w:r w:rsidRPr="00271CF5">
        <w:rPr>
          <w:rFonts w:ascii="Garamond" w:hAnsi="Garamond"/>
          <w:sz w:val="24"/>
          <w:lang w:val="ru-RU"/>
        </w:rPr>
        <w:lastRenderedPageBreak/>
        <w:t xml:space="preserve">Владеть испанским </w:t>
      </w:r>
      <w:r w:rsidR="00304BC7" w:rsidRPr="00271CF5">
        <w:rPr>
          <w:rFonts w:ascii="Garamond" w:hAnsi="Garamond"/>
          <w:sz w:val="24"/>
          <w:lang w:val="ru-RU"/>
        </w:rPr>
        <w:t>(</w:t>
      </w:r>
      <w:r w:rsidR="00304BC7" w:rsidRPr="00271CF5">
        <w:rPr>
          <w:rFonts w:ascii="Garamond" w:hAnsi="Garamond"/>
          <w:sz w:val="24"/>
          <w:lang w:val="ru-RU"/>
        </w:rPr>
        <w:t xml:space="preserve">либо </w:t>
      </w:r>
      <w:r w:rsidR="002D06A8" w:rsidRPr="00271CF5">
        <w:rPr>
          <w:rFonts w:ascii="Garamond" w:hAnsi="Garamond"/>
          <w:sz w:val="24"/>
          <w:lang w:val="ru-RU"/>
        </w:rPr>
        <w:t xml:space="preserve">другим </w:t>
      </w:r>
      <w:r w:rsidR="00304BC7" w:rsidRPr="00271CF5">
        <w:rPr>
          <w:rFonts w:ascii="Garamond" w:hAnsi="Garamond"/>
          <w:sz w:val="24"/>
          <w:lang w:val="ru-RU"/>
        </w:rPr>
        <w:t>языком, на котором будет вестись преподавание выбранных предметов)</w:t>
      </w:r>
      <w:r w:rsidRPr="00271CF5">
        <w:rPr>
          <w:rFonts w:ascii="Garamond" w:hAnsi="Garamond"/>
          <w:sz w:val="24"/>
          <w:lang w:val="ru-RU"/>
        </w:rPr>
        <w:t xml:space="preserve"> в достаточной степени, чтобы принимать активное участие в учебном процессе и извлекать максимальную пользу от занятий. </w:t>
      </w:r>
      <w:r w:rsidR="00CF7A55" w:rsidRPr="00271CF5">
        <w:rPr>
          <w:rFonts w:ascii="Garamond" w:hAnsi="Garamond"/>
          <w:sz w:val="24"/>
          <w:lang w:val="ru-RU"/>
        </w:rPr>
        <w:t>Уровень владения испанским языком (или языком, на котором будет вестись преподавание выбранных предметов) должен быть не ниже В1 согласно общеевропейской системе уровней владения иностранным языком (</w:t>
      </w:r>
      <w:r w:rsidR="00CF7A55" w:rsidRPr="00271CF5">
        <w:rPr>
          <w:rFonts w:ascii="Garamond" w:hAnsi="Garamond"/>
          <w:sz w:val="24"/>
          <w:lang w:val="es-ES_tradnl"/>
        </w:rPr>
        <w:t>CEFR</w:t>
      </w:r>
      <w:r w:rsidR="00CF7A55" w:rsidRPr="00271CF5">
        <w:rPr>
          <w:rFonts w:ascii="Garamond" w:hAnsi="Garamond"/>
          <w:sz w:val="24"/>
          <w:lang w:val="ru-RU"/>
        </w:rPr>
        <w:t>).</w:t>
      </w:r>
      <w:r w:rsidR="00F32E88" w:rsidRPr="00271CF5">
        <w:rPr>
          <w:rFonts w:ascii="Garamond" w:hAnsi="Garamond"/>
          <w:sz w:val="24"/>
          <w:lang w:val="ru-RU"/>
        </w:rPr>
        <w:t xml:space="preserve"> Университет Кадиса потребует предъявление документа, подтверждающего данный уровень владения. </w:t>
      </w:r>
      <w:r w:rsidR="00995898" w:rsidRPr="00271CF5">
        <w:rPr>
          <w:rFonts w:ascii="Garamond" w:hAnsi="Garamond"/>
          <w:sz w:val="24"/>
          <w:lang w:val="ru-RU"/>
        </w:rPr>
        <w:t>Выбор предметов остается  на</w:t>
      </w:r>
      <w:r w:rsidRPr="00271CF5">
        <w:rPr>
          <w:rFonts w:ascii="Garamond" w:hAnsi="Garamond"/>
          <w:sz w:val="24"/>
          <w:lang w:val="ru-RU"/>
        </w:rPr>
        <w:t xml:space="preserve"> усмотрение стипендиата. </w:t>
      </w:r>
    </w:p>
    <w:p w:rsidR="00145651" w:rsidRPr="00145651" w:rsidRDefault="00145651" w:rsidP="00145651">
      <w:pPr>
        <w:pStyle w:val="Prrafodelista"/>
        <w:spacing w:line="240" w:lineRule="auto"/>
        <w:rPr>
          <w:bCs/>
          <w:sz w:val="24"/>
          <w:lang w:val="ru-RU"/>
        </w:rPr>
      </w:pPr>
    </w:p>
    <w:p w:rsidR="00145651" w:rsidRPr="00145651" w:rsidRDefault="00145651" w:rsidP="00145651">
      <w:pPr>
        <w:widowControl w:val="0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="Garamond" w:hAnsi="Garamond"/>
          <w:bCs/>
          <w:sz w:val="24"/>
          <w:lang w:val="ru-RU"/>
        </w:rPr>
      </w:pPr>
      <w:r w:rsidRPr="00145651">
        <w:rPr>
          <w:rFonts w:ascii="Garamond" w:hAnsi="Garamond"/>
          <w:bCs/>
          <w:sz w:val="24"/>
          <w:lang w:val="ru-RU"/>
        </w:rPr>
        <w:t xml:space="preserve">Соискатели, не владеющие испанским языком, могут запросить у </w:t>
      </w:r>
      <w:r w:rsidR="00D150F0">
        <w:rPr>
          <w:rFonts w:ascii="Garamond" w:hAnsi="Garamond"/>
          <w:bCs/>
          <w:sz w:val="24"/>
          <w:lang w:val="ru-RU"/>
        </w:rPr>
        <w:t>Университета Кадиса</w:t>
      </w:r>
      <w:r w:rsidR="00F416FB">
        <w:rPr>
          <w:rFonts w:ascii="Garamond" w:hAnsi="Garamond"/>
          <w:bCs/>
          <w:sz w:val="24"/>
          <w:lang w:val="ru-RU"/>
        </w:rPr>
        <w:t xml:space="preserve"> список предметов для</w:t>
      </w:r>
      <w:r w:rsidRPr="00145651">
        <w:rPr>
          <w:rFonts w:ascii="Garamond" w:hAnsi="Garamond"/>
          <w:bCs/>
          <w:sz w:val="24"/>
          <w:lang w:val="ru-RU"/>
        </w:rPr>
        <w:t xml:space="preserve"> обучени</w:t>
      </w:r>
      <w:r w:rsidR="00F416FB">
        <w:rPr>
          <w:rFonts w:ascii="Garamond" w:hAnsi="Garamond"/>
          <w:bCs/>
          <w:sz w:val="24"/>
          <w:lang w:val="ru-RU"/>
        </w:rPr>
        <w:t>я</w:t>
      </w:r>
      <w:r w:rsidRPr="00145651">
        <w:rPr>
          <w:rFonts w:ascii="Garamond" w:hAnsi="Garamond"/>
          <w:bCs/>
          <w:sz w:val="24"/>
          <w:lang w:val="ru-RU"/>
        </w:rPr>
        <w:t xml:space="preserve"> на английском языке.</w:t>
      </w:r>
    </w:p>
    <w:p w:rsidR="00145651" w:rsidRPr="00145651" w:rsidRDefault="00145651" w:rsidP="00145651">
      <w:pPr>
        <w:pStyle w:val="Prrafodelista"/>
        <w:spacing w:line="240" w:lineRule="auto"/>
        <w:rPr>
          <w:bCs/>
          <w:sz w:val="24"/>
          <w:lang w:val="ru-RU"/>
        </w:rPr>
      </w:pPr>
    </w:p>
    <w:p w:rsidR="00145651" w:rsidRPr="00145651" w:rsidRDefault="00145651" w:rsidP="00145651">
      <w:pPr>
        <w:widowControl w:val="0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="Garamond" w:hAnsi="Garamond"/>
          <w:sz w:val="24"/>
          <w:lang w:val="ru-RU"/>
        </w:rPr>
      </w:pPr>
      <w:r w:rsidRPr="00145651">
        <w:rPr>
          <w:rFonts w:ascii="Garamond" w:hAnsi="Garamond"/>
          <w:bCs/>
          <w:sz w:val="24"/>
          <w:lang w:val="ru-RU"/>
        </w:rPr>
        <w:t xml:space="preserve">Центр современных языков Университета Кадиса предлагает иностранным студентам пройти обучение на курсах испанского языка, информацию о которых можно найти на сайте: </w:t>
      </w:r>
      <w:r w:rsidR="004F36FC">
        <w:fldChar w:fldCharType="begin"/>
      </w:r>
      <w:r w:rsidR="004F36FC">
        <w:instrText>HYPERLINK</w:instrText>
      </w:r>
      <w:r w:rsidR="004F36FC" w:rsidRPr="00C36358">
        <w:rPr>
          <w:lang w:val="ru-RU"/>
        </w:rPr>
        <w:instrText xml:space="preserve"> "</w:instrText>
      </w:r>
      <w:r w:rsidR="004F36FC">
        <w:instrText>http</w:instrText>
      </w:r>
      <w:r w:rsidR="004F36FC" w:rsidRPr="00C36358">
        <w:rPr>
          <w:lang w:val="ru-RU"/>
        </w:rPr>
        <w:instrText>://</w:instrText>
      </w:r>
      <w:r w:rsidR="004F36FC">
        <w:instrText>www</w:instrText>
      </w:r>
      <w:r w:rsidR="004F36FC" w:rsidRPr="00C36358">
        <w:rPr>
          <w:lang w:val="ru-RU"/>
        </w:rPr>
        <w:instrText>.</w:instrText>
      </w:r>
      <w:r w:rsidR="004F36FC">
        <w:instrText>uca</w:instrText>
      </w:r>
      <w:r w:rsidR="004F36FC" w:rsidRPr="00C36358">
        <w:rPr>
          <w:lang w:val="ru-RU"/>
        </w:rPr>
        <w:instrText>.</w:instrText>
      </w:r>
      <w:r w:rsidR="004F36FC">
        <w:instrText>es</w:instrText>
      </w:r>
      <w:r w:rsidR="004F36FC" w:rsidRPr="00C36358">
        <w:rPr>
          <w:lang w:val="ru-RU"/>
        </w:rPr>
        <w:instrText>/</w:instrText>
      </w:r>
      <w:r w:rsidR="004F36FC">
        <w:instrText>cslm</w:instrText>
      </w:r>
      <w:r w:rsidR="004F36FC" w:rsidRPr="00C36358">
        <w:rPr>
          <w:lang w:val="ru-RU"/>
        </w:rPr>
        <w:instrText>"</w:instrText>
      </w:r>
      <w:r w:rsidR="004F36FC">
        <w:fldChar w:fldCharType="separate"/>
      </w:r>
      <w:r w:rsidRPr="00145651">
        <w:rPr>
          <w:rStyle w:val="Hipervnculo"/>
          <w:rFonts w:ascii="Garamond" w:hAnsi="Garamond"/>
          <w:bCs/>
          <w:sz w:val="24"/>
          <w:lang w:val="es-ES_tradnl"/>
        </w:rPr>
        <w:t>www</w:t>
      </w:r>
      <w:r w:rsidRPr="00145651">
        <w:rPr>
          <w:rStyle w:val="Hipervnculo"/>
          <w:rFonts w:ascii="Garamond" w:hAnsi="Garamond"/>
          <w:bCs/>
          <w:sz w:val="24"/>
          <w:lang w:val="ru-RU"/>
        </w:rPr>
        <w:t>.</w:t>
      </w:r>
      <w:proofErr w:type="spellStart"/>
      <w:r w:rsidRPr="00145651">
        <w:rPr>
          <w:rStyle w:val="Hipervnculo"/>
          <w:rFonts w:ascii="Garamond" w:hAnsi="Garamond"/>
          <w:bCs/>
          <w:sz w:val="24"/>
          <w:lang w:val="es-ES_tradnl"/>
        </w:rPr>
        <w:t>uca</w:t>
      </w:r>
      <w:proofErr w:type="spellEnd"/>
      <w:r w:rsidRPr="00145651">
        <w:rPr>
          <w:rStyle w:val="Hipervnculo"/>
          <w:rFonts w:ascii="Garamond" w:hAnsi="Garamond"/>
          <w:bCs/>
          <w:sz w:val="24"/>
          <w:lang w:val="ru-RU"/>
        </w:rPr>
        <w:t>.</w:t>
      </w:r>
      <w:r w:rsidRPr="00145651">
        <w:rPr>
          <w:rStyle w:val="Hipervnculo"/>
          <w:rFonts w:ascii="Garamond" w:hAnsi="Garamond"/>
          <w:bCs/>
          <w:sz w:val="24"/>
          <w:lang w:val="es-ES_tradnl"/>
        </w:rPr>
        <w:t>es</w:t>
      </w:r>
      <w:r w:rsidRPr="00145651">
        <w:rPr>
          <w:rStyle w:val="Hipervnculo"/>
          <w:rFonts w:ascii="Garamond" w:hAnsi="Garamond"/>
          <w:bCs/>
          <w:sz w:val="24"/>
          <w:lang w:val="ru-RU"/>
        </w:rPr>
        <w:t>/</w:t>
      </w:r>
      <w:proofErr w:type="spellStart"/>
      <w:r w:rsidRPr="00145651">
        <w:rPr>
          <w:rStyle w:val="Hipervnculo"/>
          <w:rFonts w:ascii="Garamond" w:hAnsi="Garamond"/>
          <w:bCs/>
          <w:sz w:val="24"/>
          <w:lang w:val="es-ES_tradnl"/>
        </w:rPr>
        <w:t>cslm</w:t>
      </w:r>
      <w:proofErr w:type="spellEnd"/>
      <w:r w:rsidR="004F36FC">
        <w:fldChar w:fldCharType="end"/>
      </w:r>
      <w:r w:rsidRPr="00145651">
        <w:rPr>
          <w:rFonts w:ascii="Garamond" w:hAnsi="Garamond"/>
          <w:bCs/>
          <w:sz w:val="24"/>
          <w:lang w:val="ru-RU"/>
        </w:rPr>
        <w:t xml:space="preserve">. Эти курсы не являются частью стипендиальной программы, поэтому на них не распространяется 50%-ная скидка, и их кредиты не засчитываются как часть 24 кредитов </w:t>
      </w:r>
      <w:r w:rsidRPr="00145651">
        <w:rPr>
          <w:rFonts w:ascii="Garamond" w:hAnsi="Garamond"/>
          <w:bCs/>
          <w:sz w:val="24"/>
          <w:lang w:val="es-ES_tradnl"/>
        </w:rPr>
        <w:t>ECTS</w:t>
      </w:r>
      <w:r w:rsidRPr="00145651">
        <w:rPr>
          <w:rFonts w:ascii="Garamond" w:hAnsi="Garamond"/>
          <w:bCs/>
          <w:sz w:val="24"/>
          <w:lang w:val="ru-RU"/>
        </w:rPr>
        <w:t xml:space="preserve">, о которых говорится в пункте 2а настоящего документа. Тем не менее, на стипендиатов распространяются специальные цены на обучение в Центре современных языков, применяемые ко всем студентам УКА. </w:t>
      </w:r>
    </w:p>
    <w:p w:rsidR="00145651" w:rsidRPr="00145651" w:rsidRDefault="00145651" w:rsidP="00145651">
      <w:pPr>
        <w:shd w:val="clear" w:color="auto" w:fill="FFFFFF"/>
        <w:spacing w:after="0" w:line="240" w:lineRule="auto"/>
        <w:jc w:val="both"/>
        <w:rPr>
          <w:rFonts w:ascii="Garamond" w:hAnsi="Garamond"/>
          <w:b/>
          <w:sz w:val="30"/>
          <w:szCs w:val="30"/>
          <w:lang w:val="ru-RU"/>
        </w:rPr>
      </w:pPr>
    </w:p>
    <w:p w:rsidR="00145651" w:rsidRPr="00145651" w:rsidRDefault="00145651" w:rsidP="00145651">
      <w:pPr>
        <w:widowControl w:val="0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="Garamond" w:hAnsi="Garamond"/>
          <w:bCs/>
          <w:sz w:val="24"/>
          <w:lang w:val="ru-RU"/>
        </w:rPr>
      </w:pPr>
      <w:r w:rsidRPr="00145651">
        <w:rPr>
          <w:rFonts w:ascii="Garamond" w:hAnsi="Garamond"/>
          <w:sz w:val="24"/>
          <w:lang w:val="ru-RU"/>
        </w:rPr>
        <w:t>Соискатели, имеющие диплом об окончании высшего учебного заведения, могут направить запрос о записи на дисциплины программ послевузовского образования. Решение об их приеме должно быть принято директором или координатором соответствующей программы послевузовского образования.</w:t>
      </w:r>
      <w:r w:rsidRPr="00145651">
        <w:rPr>
          <w:rFonts w:ascii="Garamond" w:hAnsi="Garamond"/>
          <w:b/>
          <w:bCs/>
          <w:sz w:val="24"/>
          <w:lang w:val="ru-RU"/>
        </w:rPr>
        <w:t xml:space="preserve"> </w:t>
      </w:r>
    </w:p>
    <w:p w:rsidR="00145651" w:rsidRPr="00145651" w:rsidRDefault="00145651" w:rsidP="00145651">
      <w:pPr>
        <w:shd w:val="clear" w:color="auto" w:fill="FFFFFF"/>
        <w:spacing w:after="0" w:line="240" w:lineRule="auto"/>
        <w:ind w:left="1080"/>
        <w:jc w:val="both"/>
        <w:rPr>
          <w:rFonts w:ascii="Garamond" w:hAnsi="Garamond"/>
          <w:b/>
          <w:sz w:val="30"/>
          <w:szCs w:val="30"/>
          <w:highlight w:val="yellow"/>
          <w:lang w:val="ru-RU"/>
        </w:rPr>
      </w:pPr>
    </w:p>
    <w:p w:rsidR="00145651" w:rsidRPr="00145651" w:rsidRDefault="00145651" w:rsidP="00145651">
      <w:pPr>
        <w:spacing w:after="0" w:line="240" w:lineRule="auto"/>
        <w:ind w:left="360"/>
        <w:jc w:val="both"/>
        <w:rPr>
          <w:rFonts w:ascii="Garamond" w:hAnsi="Garamond"/>
          <w:sz w:val="24"/>
          <w:lang w:val="ru-RU"/>
        </w:rPr>
      </w:pPr>
    </w:p>
    <w:p w:rsidR="00145651" w:rsidRPr="00145651" w:rsidRDefault="00145651" w:rsidP="00145651">
      <w:pPr>
        <w:spacing w:after="0" w:line="240" w:lineRule="auto"/>
        <w:jc w:val="both"/>
        <w:rPr>
          <w:rFonts w:ascii="Garamond" w:hAnsi="Garamond"/>
          <w:b/>
          <w:sz w:val="28"/>
          <w:szCs w:val="28"/>
          <w:lang w:val="ru-RU"/>
        </w:rPr>
      </w:pPr>
      <w:r w:rsidRPr="00145651">
        <w:rPr>
          <w:rFonts w:ascii="Garamond" w:hAnsi="Garamond"/>
          <w:b/>
          <w:sz w:val="28"/>
          <w:szCs w:val="28"/>
          <w:lang w:val="ru-RU"/>
        </w:rPr>
        <w:t>4.- Сроки и форма подачи заявлениий</w:t>
      </w:r>
    </w:p>
    <w:p w:rsidR="00145651" w:rsidRPr="00145651" w:rsidRDefault="00145651" w:rsidP="00145651">
      <w:pPr>
        <w:shd w:val="clear" w:color="auto" w:fill="FFFFFF"/>
        <w:spacing w:after="0" w:line="240" w:lineRule="auto"/>
        <w:jc w:val="both"/>
        <w:rPr>
          <w:rFonts w:ascii="Garamond" w:hAnsi="Garamond"/>
          <w:sz w:val="24"/>
          <w:lang w:val="ru-RU"/>
        </w:rPr>
      </w:pPr>
    </w:p>
    <w:p w:rsidR="00145651" w:rsidRPr="00145651" w:rsidRDefault="00145651" w:rsidP="00145651">
      <w:pPr>
        <w:widowControl w:val="0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Garamond" w:hAnsi="Garamond"/>
          <w:sz w:val="24"/>
          <w:lang w:val="ru-RU"/>
        </w:rPr>
      </w:pPr>
      <w:r w:rsidRPr="00145651">
        <w:rPr>
          <w:rFonts w:ascii="Garamond" w:hAnsi="Garamond"/>
          <w:sz w:val="24"/>
          <w:lang w:val="ru-RU"/>
        </w:rPr>
        <w:t>Заявление (</w:t>
      </w:r>
      <w:r w:rsidRPr="00145651">
        <w:rPr>
          <w:rFonts w:ascii="Garamond" w:hAnsi="Garamond"/>
          <w:b/>
          <w:sz w:val="24"/>
          <w:lang w:val="ru-RU"/>
        </w:rPr>
        <w:t>Приложение 1</w:t>
      </w:r>
      <w:r w:rsidRPr="00145651">
        <w:rPr>
          <w:rFonts w:ascii="Garamond" w:hAnsi="Garamond"/>
          <w:sz w:val="24"/>
          <w:lang w:val="ru-RU"/>
        </w:rPr>
        <w:t xml:space="preserve">) можно скачать на сайте Российско-испанского университетского центра </w:t>
      </w:r>
      <w:r w:rsidR="004F36FC">
        <w:fldChar w:fldCharType="begin"/>
      </w:r>
      <w:r w:rsidR="004F36FC">
        <w:instrText>HYPERLINK</w:instrText>
      </w:r>
      <w:r w:rsidR="004F36FC" w:rsidRPr="00C36358">
        <w:rPr>
          <w:lang w:val="ru-RU"/>
        </w:rPr>
        <w:instrText xml:space="preserve"> "</w:instrText>
      </w:r>
      <w:r w:rsidR="004F36FC">
        <w:instrText>http</w:instrText>
      </w:r>
      <w:r w:rsidR="004F36FC" w:rsidRPr="00C36358">
        <w:rPr>
          <w:lang w:val="ru-RU"/>
        </w:rPr>
        <w:instrText>://</w:instrText>
      </w:r>
      <w:r w:rsidR="004F36FC">
        <w:instrText>www</w:instrText>
      </w:r>
      <w:r w:rsidR="004F36FC" w:rsidRPr="00C36358">
        <w:rPr>
          <w:lang w:val="ru-RU"/>
        </w:rPr>
        <w:instrText>.</w:instrText>
      </w:r>
      <w:r w:rsidR="004F36FC">
        <w:instrText>auhr</w:instrText>
      </w:r>
      <w:r w:rsidR="004F36FC" w:rsidRPr="00C36358">
        <w:rPr>
          <w:lang w:val="ru-RU"/>
        </w:rPr>
        <w:instrText>.</w:instrText>
      </w:r>
      <w:r w:rsidR="004F36FC">
        <w:instrText>es</w:instrText>
      </w:r>
      <w:r w:rsidR="004F36FC" w:rsidRPr="00C36358">
        <w:rPr>
          <w:lang w:val="ru-RU"/>
        </w:rPr>
        <w:instrText>"</w:instrText>
      </w:r>
      <w:r w:rsidR="004F36FC">
        <w:fldChar w:fldCharType="separate"/>
      </w:r>
      <w:r w:rsidRPr="00145651">
        <w:rPr>
          <w:rStyle w:val="Hipervnculo"/>
          <w:rFonts w:ascii="Garamond" w:hAnsi="Garamond"/>
          <w:sz w:val="24"/>
          <w:lang w:val="es-ES_tradnl"/>
        </w:rPr>
        <w:t>http</w:t>
      </w:r>
      <w:r w:rsidRPr="00145651">
        <w:rPr>
          <w:rStyle w:val="Hipervnculo"/>
          <w:rFonts w:ascii="Garamond" w:hAnsi="Garamond"/>
          <w:sz w:val="24"/>
          <w:lang w:val="ru-RU"/>
        </w:rPr>
        <w:t>://</w:t>
      </w:r>
      <w:r w:rsidRPr="00145651">
        <w:rPr>
          <w:rStyle w:val="Hipervnculo"/>
          <w:rFonts w:ascii="Garamond" w:hAnsi="Garamond"/>
          <w:sz w:val="24"/>
          <w:lang w:val="es-ES_tradnl"/>
        </w:rPr>
        <w:t>www</w:t>
      </w:r>
      <w:r w:rsidRPr="00145651">
        <w:rPr>
          <w:rStyle w:val="Hipervnculo"/>
          <w:rFonts w:ascii="Garamond" w:hAnsi="Garamond"/>
          <w:sz w:val="24"/>
          <w:lang w:val="ru-RU"/>
        </w:rPr>
        <w:t>.</w:t>
      </w:r>
      <w:proofErr w:type="spellStart"/>
      <w:r w:rsidRPr="00145651">
        <w:rPr>
          <w:rStyle w:val="Hipervnculo"/>
          <w:rFonts w:ascii="Garamond" w:hAnsi="Garamond"/>
          <w:sz w:val="24"/>
          <w:lang w:val="es-ES_tradnl"/>
        </w:rPr>
        <w:t>auhr</w:t>
      </w:r>
      <w:proofErr w:type="spellEnd"/>
      <w:r w:rsidRPr="00145651">
        <w:rPr>
          <w:rStyle w:val="Hipervnculo"/>
          <w:rFonts w:ascii="Garamond" w:hAnsi="Garamond"/>
          <w:sz w:val="24"/>
          <w:lang w:val="ru-RU"/>
        </w:rPr>
        <w:t>.</w:t>
      </w:r>
      <w:r w:rsidRPr="00145651">
        <w:rPr>
          <w:rStyle w:val="Hipervnculo"/>
          <w:rFonts w:ascii="Garamond" w:hAnsi="Garamond"/>
          <w:sz w:val="24"/>
          <w:lang w:val="es-ES_tradnl"/>
        </w:rPr>
        <w:t>es</w:t>
      </w:r>
      <w:r w:rsidR="004F36FC">
        <w:fldChar w:fldCharType="end"/>
      </w:r>
      <w:r w:rsidRPr="00145651">
        <w:rPr>
          <w:rFonts w:ascii="Garamond" w:hAnsi="Garamond"/>
          <w:sz w:val="24"/>
          <w:lang w:val="ru-RU"/>
        </w:rPr>
        <w:t>, в разделе «Объявления».</w:t>
      </w:r>
    </w:p>
    <w:p w:rsidR="00145651" w:rsidRPr="00145651" w:rsidRDefault="00145651" w:rsidP="00145651">
      <w:pPr>
        <w:shd w:val="clear" w:color="auto" w:fill="FFFFFF"/>
        <w:spacing w:after="0" w:line="240" w:lineRule="auto"/>
        <w:ind w:left="720"/>
        <w:jc w:val="both"/>
        <w:rPr>
          <w:rFonts w:ascii="Garamond" w:hAnsi="Garamond"/>
          <w:b/>
          <w:sz w:val="30"/>
          <w:szCs w:val="30"/>
          <w:lang w:val="ru-RU"/>
        </w:rPr>
      </w:pPr>
    </w:p>
    <w:p w:rsidR="00145651" w:rsidRPr="00145651" w:rsidRDefault="00145651" w:rsidP="00145651">
      <w:pPr>
        <w:widowControl w:val="0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Garamond" w:hAnsi="Garamond"/>
          <w:sz w:val="24"/>
          <w:lang w:val="ru-RU"/>
        </w:rPr>
      </w:pPr>
      <w:r w:rsidRPr="00145651">
        <w:rPr>
          <w:rFonts w:ascii="Garamond" w:hAnsi="Garamond"/>
          <w:sz w:val="24"/>
          <w:lang w:val="ru-RU"/>
        </w:rPr>
        <w:t xml:space="preserve">Заявление необходимо заполнить и выслать на адрес: </w:t>
      </w:r>
      <w:r w:rsidR="004F36FC">
        <w:fldChar w:fldCharType="begin"/>
      </w:r>
      <w:r w:rsidR="004F36FC">
        <w:instrText>HYPERLINK</w:instrText>
      </w:r>
      <w:r w:rsidR="004F36FC" w:rsidRPr="00C36358">
        <w:rPr>
          <w:lang w:val="ru-RU"/>
        </w:rPr>
        <w:instrText xml:space="preserve"> "</w:instrText>
      </w:r>
      <w:r w:rsidR="004F36FC">
        <w:instrText>mailto</w:instrText>
      </w:r>
      <w:r w:rsidR="004F36FC" w:rsidRPr="00C36358">
        <w:rPr>
          <w:lang w:val="ru-RU"/>
        </w:rPr>
        <w:instrText>:</w:instrText>
      </w:r>
      <w:r w:rsidR="004F36FC">
        <w:instrText>becas</w:instrText>
      </w:r>
      <w:r w:rsidR="004F36FC" w:rsidRPr="00C36358">
        <w:rPr>
          <w:lang w:val="ru-RU"/>
        </w:rPr>
        <w:instrText>.</w:instrText>
      </w:r>
      <w:r w:rsidR="004F36FC">
        <w:instrText>auhr</w:instrText>
      </w:r>
      <w:r w:rsidR="004F36FC" w:rsidRPr="00C36358">
        <w:rPr>
          <w:lang w:val="ru-RU"/>
        </w:rPr>
        <w:instrText>@</w:instrText>
      </w:r>
      <w:r w:rsidR="004F36FC">
        <w:instrText>uca</w:instrText>
      </w:r>
      <w:r w:rsidR="004F36FC" w:rsidRPr="00C36358">
        <w:rPr>
          <w:lang w:val="ru-RU"/>
        </w:rPr>
        <w:instrText>.</w:instrText>
      </w:r>
      <w:r w:rsidR="004F36FC">
        <w:instrText>es</w:instrText>
      </w:r>
      <w:r w:rsidR="004F36FC" w:rsidRPr="00C36358">
        <w:rPr>
          <w:lang w:val="ru-RU"/>
        </w:rPr>
        <w:instrText>"</w:instrText>
      </w:r>
      <w:r w:rsidR="004F36FC">
        <w:fldChar w:fldCharType="separate"/>
      </w:r>
      <w:r w:rsidRPr="00145651">
        <w:rPr>
          <w:rStyle w:val="Hipervnculo"/>
          <w:rFonts w:ascii="Garamond" w:hAnsi="Garamond"/>
          <w:sz w:val="24"/>
          <w:lang w:val="es-ES_tradnl"/>
        </w:rPr>
        <w:t>becas</w:t>
      </w:r>
      <w:r w:rsidRPr="00145651">
        <w:rPr>
          <w:rStyle w:val="Hipervnculo"/>
          <w:rFonts w:ascii="Garamond" w:hAnsi="Garamond"/>
          <w:sz w:val="24"/>
          <w:lang w:val="ru-RU"/>
        </w:rPr>
        <w:t>.</w:t>
      </w:r>
      <w:r w:rsidRPr="00145651">
        <w:rPr>
          <w:rStyle w:val="Hipervnculo"/>
          <w:rFonts w:ascii="Garamond" w:hAnsi="Garamond"/>
          <w:sz w:val="24"/>
          <w:lang w:val="es-ES_tradnl"/>
        </w:rPr>
        <w:t>auhr</w:t>
      </w:r>
      <w:r w:rsidRPr="00145651">
        <w:rPr>
          <w:rStyle w:val="Hipervnculo"/>
          <w:rFonts w:ascii="Garamond" w:hAnsi="Garamond"/>
          <w:sz w:val="24"/>
          <w:lang w:val="ru-RU"/>
        </w:rPr>
        <w:t>@</w:t>
      </w:r>
      <w:r w:rsidRPr="00145651">
        <w:rPr>
          <w:rStyle w:val="Hipervnculo"/>
          <w:rFonts w:ascii="Garamond" w:hAnsi="Garamond"/>
          <w:sz w:val="24"/>
          <w:lang w:val="es-ES_tradnl"/>
        </w:rPr>
        <w:t>uca</w:t>
      </w:r>
      <w:r w:rsidRPr="00145651">
        <w:rPr>
          <w:rStyle w:val="Hipervnculo"/>
          <w:rFonts w:ascii="Garamond" w:hAnsi="Garamond"/>
          <w:sz w:val="24"/>
          <w:lang w:val="ru-RU"/>
        </w:rPr>
        <w:t>.</w:t>
      </w:r>
      <w:r w:rsidRPr="00145651">
        <w:rPr>
          <w:rStyle w:val="Hipervnculo"/>
          <w:rFonts w:ascii="Garamond" w:hAnsi="Garamond"/>
          <w:sz w:val="24"/>
          <w:lang w:val="es-ES_tradnl"/>
        </w:rPr>
        <w:t>es</w:t>
      </w:r>
      <w:r w:rsidR="004F36FC">
        <w:fldChar w:fldCharType="end"/>
      </w:r>
    </w:p>
    <w:p w:rsidR="00145651" w:rsidRPr="00145651" w:rsidRDefault="00145651" w:rsidP="00145651">
      <w:pPr>
        <w:pStyle w:val="Prrafodelista"/>
        <w:spacing w:line="240" w:lineRule="auto"/>
        <w:rPr>
          <w:sz w:val="24"/>
          <w:highlight w:val="yellow"/>
          <w:lang w:val="ru-RU"/>
        </w:rPr>
      </w:pPr>
    </w:p>
    <w:p w:rsidR="00145651" w:rsidRPr="00145651" w:rsidRDefault="00145651" w:rsidP="00145651">
      <w:pPr>
        <w:widowControl w:val="0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Garamond" w:hAnsi="Garamond"/>
          <w:sz w:val="24"/>
          <w:lang w:val="es-ES_tradnl"/>
        </w:rPr>
      </w:pPr>
      <w:r w:rsidRPr="00145651">
        <w:rPr>
          <w:rFonts w:ascii="Garamond" w:hAnsi="Garamond"/>
          <w:sz w:val="24"/>
          <w:lang w:val="ru-RU"/>
        </w:rPr>
        <w:t>К</w:t>
      </w:r>
      <w:r w:rsidRPr="00145651">
        <w:rPr>
          <w:rFonts w:ascii="Garamond" w:hAnsi="Garamond"/>
          <w:sz w:val="24"/>
        </w:rPr>
        <w:t xml:space="preserve"> </w:t>
      </w:r>
      <w:r w:rsidRPr="00145651">
        <w:rPr>
          <w:rFonts w:ascii="Garamond" w:hAnsi="Garamond"/>
          <w:sz w:val="24"/>
          <w:lang w:val="ru-RU"/>
        </w:rPr>
        <w:t>заявлению</w:t>
      </w:r>
      <w:r w:rsidRPr="00145651">
        <w:rPr>
          <w:rFonts w:ascii="Garamond" w:hAnsi="Garamond"/>
          <w:sz w:val="24"/>
        </w:rPr>
        <w:t xml:space="preserve"> </w:t>
      </w:r>
      <w:r w:rsidRPr="00145651">
        <w:rPr>
          <w:rFonts w:ascii="Garamond" w:hAnsi="Garamond"/>
          <w:sz w:val="24"/>
          <w:lang w:val="ru-RU"/>
        </w:rPr>
        <w:t>необходимо приложить</w:t>
      </w:r>
      <w:r w:rsidRPr="00145651">
        <w:rPr>
          <w:rFonts w:ascii="Garamond" w:hAnsi="Garamond"/>
          <w:sz w:val="24"/>
          <w:lang w:val="es-ES_tradnl"/>
        </w:rPr>
        <w:t>:</w:t>
      </w:r>
    </w:p>
    <w:p w:rsidR="00145651" w:rsidRPr="00145651" w:rsidRDefault="00145651" w:rsidP="00145651">
      <w:pPr>
        <w:pStyle w:val="Prrafodelista"/>
        <w:spacing w:line="240" w:lineRule="auto"/>
        <w:rPr>
          <w:sz w:val="24"/>
          <w:lang w:val="es-ES_tradnl"/>
        </w:rPr>
      </w:pPr>
    </w:p>
    <w:p w:rsidR="00145651" w:rsidRPr="00145651" w:rsidRDefault="00145651" w:rsidP="00145651">
      <w:pPr>
        <w:widowControl w:val="0"/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Garamond" w:hAnsi="Garamond"/>
          <w:b/>
          <w:sz w:val="30"/>
          <w:szCs w:val="30"/>
          <w:lang w:val="ru-RU"/>
        </w:rPr>
      </w:pPr>
      <w:r w:rsidRPr="00145651">
        <w:rPr>
          <w:rFonts w:ascii="Garamond" w:hAnsi="Garamond"/>
          <w:spacing w:val="-1"/>
          <w:sz w:val="24"/>
          <w:lang w:val="ru-RU"/>
        </w:rPr>
        <w:t xml:space="preserve">Отсканированную копию </w:t>
      </w:r>
      <w:r w:rsidR="008F17F4">
        <w:rPr>
          <w:rFonts w:ascii="Garamond" w:hAnsi="Garamond"/>
          <w:spacing w:val="-1"/>
          <w:sz w:val="24"/>
          <w:lang w:val="ru-RU"/>
        </w:rPr>
        <w:t xml:space="preserve">заграничного </w:t>
      </w:r>
      <w:r w:rsidRPr="00145651">
        <w:rPr>
          <w:rFonts w:ascii="Garamond" w:hAnsi="Garamond"/>
          <w:spacing w:val="-1"/>
          <w:sz w:val="24"/>
          <w:lang w:val="ru-RU"/>
        </w:rPr>
        <w:t>паспорта.</w:t>
      </w:r>
    </w:p>
    <w:p w:rsidR="00145651" w:rsidRPr="00145651" w:rsidRDefault="00145651" w:rsidP="00145651">
      <w:pPr>
        <w:widowControl w:val="0"/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Garamond" w:hAnsi="Garamond"/>
          <w:b/>
          <w:sz w:val="30"/>
          <w:szCs w:val="30"/>
          <w:lang w:val="es-ES_tradnl"/>
        </w:rPr>
      </w:pPr>
      <w:r w:rsidRPr="00145651">
        <w:rPr>
          <w:rFonts w:ascii="Garamond" w:hAnsi="Garamond"/>
          <w:spacing w:val="-1"/>
          <w:sz w:val="24"/>
          <w:lang w:val="ru-RU"/>
        </w:rPr>
        <w:t>Резюме</w:t>
      </w:r>
      <w:r w:rsidRPr="00145651">
        <w:rPr>
          <w:rFonts w:ascii="Garamond" w:hAnsi="Garamond"/>
          <w:spacing w:val="-1"/>
          <w:sz w:val="24"/>
          <w:lang w:val="es-ES_tradnl"/>
        </w:rPr>
        <w:t>.</w:t>
      </w:r>
    </w:p>
    <w:p w:rsidR="00145651" w:rsidRPr="00145651" w:rsidRDefault="00145651" w:rsidP="00145651">
      <w:pPr>
        <w:widowControl w:val="0"/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Garamond" w:hAnsi="Garamond"/>
          <w:b/>
          <w:sz w:val="30"/>
          <w:szCs w:val="30"/>
          <w:lang w:val="ru-RU"/>
        </w:rPr>
      </w:pPr>
      <w:r w:rsidRPr="00145651">
        <w:rPr>
          <w:rFonts w:ascii="Garamond" w:hAnsi="Garamond"/>
          <w:sz w:val="24"/>
          <w:lang w:val="ru-RU"/>
        </w:rPr>
        <w:t xml:space="preserve">Отсканированную копию диплома о высшем образовании или справки, удостоверяющей обучение соискателя в университете, или аттестата о полном среднем образовании, дающего право на поступление в вуз. </w:t>
      </w:r>
    </w:p>
    <w:p w:rsidR="00145651" w:rsidRPr="008F17F4" w:rsidRDefault="00145651" w:rsidP="00145651">
      <w:pPr>
        <w:widowControl w:val="0"/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Garamond" w:hAnsi="Garamond"/>
          <w:b/>
          <w:sz w:val="30"/>
          <w:szCs w:val="30"/>
          <w:lang w:val="es-ES_tradnl"/>
        </w:rPr>
      </w:pPr>
      <w:r w:rsidRPr="00145651">
        <w:rPr>
          <w:rFonts w:ascii="Garamond" w:hAnsi="Garamond"/>
          <w:sz w:val="24"/>
          <w:lang w:val="ru-RU"/>
        </w:rPr>
        <w:lastRenderedPageBreak/>
        <w:t>Отсканированную фотографию на документы</w:t>
      </w:r>
      <w:r w:rsidRPr="00145651">
        <w:rPr>
          <w:rFonts w:ascii="Garamond" w:hAnsi="Garamond"/>
          <w:sz w:val="24"/>
          <w:lang w:val="es-ES_tradnl"/>
        </w:rPr>
        <w:t>.</w:t>
      </w:r>
    </w:p>
    <w:p w:rsidR="008F17F4" w:rsidRPr="001E0B37" w:rsidRDefault="008F17F4" w:rsidP="00145651">
      <w:pPr>
        <w:widowControl w:val="0"/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Garamond" w:hAnsi="Garamond"/>
          <w:b/>
          <w:sz w:val="30"/>
          <w:szCs w:val="30"/>
          <w:lang w:val="ru-RU"/>
        </w:rPr>
      </w:pPr>
      <w:r w:rsidRPr="001E0B37">
        <w:rPr>
          <w:rFonts w:ascii="Garamond" w:hAnsi="Garamond"/>
          <w:sz w:val="24"/>
          <w:lang w:val="ru-RU"/>
        </w:rPr>
        <w:t>Отсканированную копию сертификата, подтверждающего владение испанским</w:t>
      </w:r>
      <w:r w:rsidR="002D06A8" w:rsidRPr="001E0B37">
        <w:rPr>
          <w:rFonts w:ascii="Garamond" w:hAnsi="Garamond"/>
          <w:sz w:val="24"/>
          <w:lang w:val="ru-RU"/>
        </w:rPr>
        <w:t>, английским, либо другим</w:t>
      </w:r>
      <w:r w:rsidRPr="001E0B37">
        <w:rPr>
          <w:rFonts w:ascii="Garamond" w:hAnsi="Garamond"/>
          <w:sz w:val="24"/>
          <w:lang w:val="ru-RU"/>
        </w:rPr>
        <w:t xml:space="preserve"> языком</w:t>
      </w:r>
      <w:r w:rsidR="002D06A8" w:rsidRPr="001E0B37">
        <w:rPr>
          <w:rFonts w:ascii="Garamond" w:hAnsi="Garamond"/>
          <w:sz w:val="24"/>
          <w:lang w:val="ru-RU"/>
        </w:rPr>
        <w:t xml:space="preserve"> обучения</w:t>
      </w:r>
      <w:r w:rsidRPr="001E0B37">
        <w:rPr>
          <w:rFonts w:ascii="Garamond" w:hAnsi="Garamond"/>
          <w:sz w:val="24"/>
          <w:lang w:val="ru-RU"/>
        </w:rPr>
        <w:t xml:space="preserve"> на уровне не ниже </w:t>
      </w:r>
      <w:r w:rsidRPr="001E0B37">
        <w:rPr>
          <w:rFonts w:ascii="Garamond" w:hAnsi="Garamond"/>
          <w:sz w:val="24"/>
        </w:rPr>
        <w:t>B</w:t>
      </w:r>
      <w:r w:rsidRPr="001E0B37">
        <w:rPr>
          <w:rFonts w:ascii="Garamond" w:hAnsi="Garamond"/>
          <w:sz w:val="24"/>
          <w:lang w:val="ru-RU"/>
        </w:rPr>
        <w:t>1.</w:t>
      </w:r>
    </w:p>
    <w:p w:rsidR="00145651" w:rsidRPr="008F17F4" w:rsidRDefault="00145651" w:rsidP="00145651">
      <w:pPr>
        <w:shd w:val="clear" w:color="auto" w:fill="FFFFFF"/>
        <w:spacing w:after="0" w:line="240" w:lineRule="auto"/>
        <w:ind w:left="720"/>
        <w:jc w:val="both"/>
        <w:rPr>
          <w:rFonts w:ascii="Garamond" w:hAnsi="Garamond"/>
          <w:b/>
          <w:sz w:val="30"/>
          <w:szCs w:val="30"/>
          <w:highlight w:val="yellow"/>
          <w:lang w:val="ru-RU"/>
        </w:rPr>
      </w:pPr>
    </w:p>
    <w:p w:rsidR="00145651" w:rsidRPr="00145651" w:rsidRDefault="00145651" w:rsidP="00145651">
      <w:pPr>
        <w:widowControl w:val="0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Garamond" w:hAnsi="Garamond"/>
          <w:sz w:val="24"/>
          <w:lang w:val="ru-RU"/>
        </w:rPr>
      </w:pPr>
      <w:r w:rsidRPr="00145651">
        <w:rPr>
          <w:rFonts w:ascii="Garamond" w:hAnsi="Garamond"/>
          <w:sz w:val="24"/>
          <w:lang w:val="ru-RU"/>
        </w:rPr>
        <w:t>Отборочная комиссия оставляет за собой право дополнительно запросить любые другие документы.</w:t>
      </w:r>
    </w:p>
    <w:p w:rsidR="00145651" w:rsidRPr="00145651" w:rsidRDefault="00145651" w:rsidP="00145651">
      <w:pPr>
        <w:shd w:val="clear" w:color="auto" w:fill="FFFFFF"/>
        <w:spacing w:after="0" w:line="240" w:lineRule="auto"/>
        <w:ind w:left="720"/>
        <w:jc w:val="both"/>
        <w:rPr>
          <w:rFonts w:ascii="Garamond" w:hAnsi="Garamond"/>
          <w:b/>
          <w:sz w:val="30"/>
          <w:szCs w:val="30"/>
          <w:lang w:val="ru-RU"/>
        </w:rPr>
      </w:pPr>
    </w:p>
    <w:p w:rsidR="00145651" w:rsidRPr="00145651" w:rsidRDefault="00145651" w:rsidP="00145651">
      <w:pPr>
        <w:widowControl w:val="0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Garamond" w:hAnsi="Garamond"/>
          <w:sz w:val="24"/>
          <w:lang w:val="ru-RU"/>
        </w:rPr>
      </w:pPr>
      <w:r w:rsidRPr="00145651">
        <w:rPr>
          <w:rFonts w:ascii="Garamond" w:hAnsi="Garamond"/>
          <w:sz w:val="24"/>
          <w:lang w:val="ru-RU"/>
        </w:rPr>
        <w:t>Сроки подачи заявлений: с момента опубликования до набора необходимого количества стипендиатов. Однако, учитывая сроки оформления студенческих виз в консульствах и официальные сроки подачи заявлений в Международном отделе УКА, рекомендуем</w:t>
      </w:r>
    </w:p>
    <w:p w:rsidR="00145651" w:rsidRPr="00145651" w:rsidRDefault="00145651" w:rsidP="00145651">
      <w:pPr>
        <w:widowControl w:val="0"/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Garamond" w:hAnsi="Garamond"/>
          <w:b/>
          <w:sz w:val="30"/>
          <w:szCs w:val="30"/>
          <w:lang w:val="ru-RU"/>
        </w:rPr>
      </w:pPr>
      <w:r w:rsidRPr="00145651">
        <w:rPr>
          <w:rFonts w:ascii="Garamond" w:hAnsi="Garamond"/>
          <w:sz w:val="24"/>
          <w:lang w:val="ru-RU"/>
        </w:rPr>
        <w:t xml:space="preserve">соискателям, планирующим начать обучение в первом семестре, представить свои заявления </w:t>
      </w:r>
      <w:r w:rsidRPr="00145651">
        <w:rPr>
          <w:rFonts w:ascii="Garamond" w:hAnsi="Garamond"/>
          <w:b/>
          <w:sz w:val="24"/>
          <w:lang w:val="ru-RU"/>
        </w:rPr>
        <w:t>не позднее 30 мая 201</w:t>
      </w:r>
      <w:r w:rsidR="0073628A" w:rsidRPr="0073628A">
        <w:rPr>
          <w:rFonts w:ascii="Garamond" w:hAnsi="Garamond"/>
          <w:b/>
          <w:sz w:val="24"/>
          <w:lang w:val="ru-RU"/>
        </w:rPr>
        <w:t>5</w:t>
      </w:r>
      <w:r w:rsidRPr="00145651">
        <w:rPr>
          <w:rFonts w:ascii="Garamond" w:hAnsi="Garamond"/>
          <w:b/>
          <w:sz w:val="24"/>
          <w:lang w:val="ru-RU"/>
        </w:rPr>
        <w:t xml:space="preserve"> года;</w:t>
      </w:r>
      <w:r w:rsidRPr="00145651">
        <w:rPr>
          <w:rFonts w:ascii="Garamond" w:hAnsi="Garamond"/>
          <w:sz w:val="24"/>
          <w:lang w:val="ru-RU"/>
        </w:rPr>
        <w:t xml:space="preserve"> </w:t>
      </w:r>
    </w:p>
    <w:p w:rsidR="00145651" w:rsidRPr="00145651" w:rsidRDefault="00145651" w:rsidP="00145651">
      <w:pPr>
        <w:widowControl w:val="0"/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Garamond" w:hAnsi="Garamond"/>
          <w:b/>
          <w:sz w:val="30"/>
          <w:szCs w:val="30"/>
          <w:lang w:val="ru-RU"/>
        </w:rPr>
      </w:pPr>
      <w:r w:rsidRPr="00145651">
        <w:rPr>
          <w:rFonts w:ascii="Garamond" w:hAnsi="Garamond"/>
          <w:sz w:val="24"/>
          <w:lang w:val="ru-RU"/>
        </w:rPr>
        <w:t xml:space="preserve">соискателям, планирующим начать обучение во втором семестре,  представить свои заявления </w:t>
      </w:r>
      <w:r w:rsidRPr="00145651">
        <w:rPr>
          <w:rFonts w:ascii="Garamond" w:hAnsi="Garamond"/>
          <w:b/>
          <w:sz w:val="24"/>
          <w:lang w:val="ru-RU"/>
        </w:rPr>
        <w:t>не</w:t>
      </w:r>
      <w:r w:rsidRPr="00145651">
        <w:rPr>
          <w:rFonts w:ascii="Garamond" w:hAnsi="Garamond"/>
          <w:sz w:val="24"/>
          <w:lang w:val="ru-RU"/>
        </w:rPr>
        <w:t xml:space="preserve"> </w:t>
      </w:r>
      <w:r w:rsidRPr="00145651">
        <w:rPr>
          <w:rFonts w:ascii="Garamond" w:hAnsi="Garamond"/>
          <w:b/>
          <w:sz w:val="24"/>
          <w:lang w:val="ru-RU"/>
        </w:rPr>
        <w:t xml:space="preserve">позднее </w:t>
      </w:r>
      <w:r w:rsidR="008B02D4" w:rsidRPr="008B02D4">
        <w:rPr>
          <w:rFonts w:ascii="Garamond" w:hAnsi="Garamond"/>
          <w:b/>
          <w:sz w:val="24"/>
          <w:lang w:val="ru-RU"/>
        </w:rPr>
        <w:t>3</w:t>
      </w:r>
      <w:r w:rsidR="005B0DF5">
        <w:rPr>
          <w:rFonts w:ascii="Garamond" w:hAnsi="Garamond"/>
          <w:b/>
          <w:sz w:val="24"/>
          <w:lang w:val="ru-RU"/>
        </w:rPr>
        <w:t>0</w:t>
      </w:r>
      <w:r w:rsidRPr="00145651">
        <w:rPr>
          <w:rFonts w:ascii="Garamond" w:hAnsi="Garamond"/>
          <w:b/>
          <w:sz w:val="24"/>
          <w:lang w:val="ru-RU"/>
        </w:rPr>
        <w:t xml:space="preserve"> октября 201</w:t>
      </w:r>
      <w:r w:rsidR="0073628A" w:rsidRPr="0073628A">
        <w:rPr>
          <w:rFonts w:ascii="Garamond" w:hAnsi="Garamond"/>
          <w:b/>
          <w:sz w:val="24"/>
          <w:lang w:val="ru-RU"/>
        </w:rPr>
        <w:t>5</w:t>
      </w:r>
      <w:r w:rsidRPr="00145651">
        <w:rPr>
          <w:rFonts w:ascii="Garamond" w:hAnsi="Garamond"/>
          <w:b/>
          <w:sz w:val="24"/>
          <w:lang w:val="ru-RU"/>
        </w:rPr>
        <w:t xml:space="preserve"> года.</w:t>
      </w:r>
    </w:p>
    <w:p w:rsidR="00145651" w:rsidRPr="00145651" w:rsidRDefault="00145651" w:rsidP="00145651">
      <w:pPr>
        <w:spacing w:after="0" w:line="240" w:lineRule="auto"/>
        <w:jc w:val="both"/>
        <w:rPr>
          <w:rFonts w:ascii="Garamond" w:hAnsi="Garamond"/>
          <w:sz w:val="24"/>
          <w:lang w:val="ru-RU"/>
        </w:rPr>
      </w:pPr>
    </w:p>
    <w:p w:rsidR="00145651" w:rsidRPr="00145651" w:rsidRDefault="00145651" w:rsidP="00145651">
      <w:pPr>
        <w:spacing w:after="0" w:line="240" w:lineRule="auto"/>
        <w:jc w:val="both"/>
        <w:rPr>
          <w:rFonts w:ascii="Garamond" w:hAnsi="Garamond"/>
          <w:sz w:val="24"/>
          <w:lang w:val="ru-RU"/>
        </w:rPr>
      </w:pPr>
    </w:p>
    <w:p w:rsidR="00145651" w:rsidRPr="00145651" w:rsidRDefault="00145651" w:rsidP="00145651">
      <w:pPr>
        <w:spacing w:after="0" w:line="240" w:lineRule="auto"/>
        <w:jc w:val="both"/>
        <w:rPr>
          <w:rFonts w:ascii="Garamond" w:hAnsi="Garamond"/>
          <w:b/>
          <w:sz w:val="28"/>
          <w:szCs w:val="28"/>
          <w:lang w:val="ru-RU"/>
        </w:rPr>
      </w:pPr>
      <w:r w:rsidRPr="00145651">
        <w:rPr>
          <w:rFonts w:ascii="Garamond" w:hAnsi="Garamond"/>
          <w:b/>
          <w:sz w:val="28"/>
          <w:szCs w:val="28"/>
          <w:lang w:val="ru-RU"/>
        </w:rPr>
        <w:t>5.- Отборочная комиссия</w:t>
      </w:r>
    </w:p>
    <w:p w:rsidR="00145651" w:rsidRPr="00145651" w:rsidRDefault="00145651" w:rsidP="00145651">
      <w:pPr>
        <w:spacing w:after="0" w:line="240" w:lineRule="auto"/>
        <w:jc w:val="both"/>
        <w:rPr>
          <w:rFonts w:ascii="Garamond" w:hAnsi="Garamond"/>
          <w:b/>
          <w:sz w:val="30"/>
          <w:szCs w:val="30"/>
          <w:lang w:val="ru-RU"/>
        </w:rPr>
      </w:pPr>
    </w:p>
    <w:p w:rsidR="00145651" w:rsidRPr="00145651" w:rsidRDefault="00145651" w:rsidP="00145651">
      <w:pPr>
        <w:shd w:val="clear" w:color="auto" w:fill="FFFFFF"/>
        <w:spacing w:after="0" w:line="240" w:lineRule="auto"/>
        <w:ind w:left="7"/>
        <w:rPr>
          <w:rFonts w:ascii="Garamond" w:hAnsi="Garamond"/>
          <w:sz w:val="24"/>
          <w:lang w:val="ru-RU"/>
        </w:rPr>
      </w:pPr>
      <w:r w:rsidRPr="00145651">
        <w:rPr>
          <w:rFonts w:ascii="Garamond" w:hAnsi="Garamond"/>
          <w:sz w:val="24"/>
          <w:lang w:val="ru-RU"/>
        </w:rPr>
        <w:t>Отборочная комиссия состоит из:</w:t>
      </w:r>
    </w:p>
    <w:p w:rsidR="00145651" w:rsidRPr="00145651" w:rsidRDefault="00145651" w:rsidP="00145651">
      <w:pPr>
        <w:shd w:val="clear" w:color="auto" w:fill="FFFFFF"/>
        <w:spacing w:after="0" w:line="240" w:lineRule="auto"/>
        <w:ind w:left="7"/>
        <w:jc w:val="both"/>
        <w:rPr>
          <w:rFonts w:ascii="Garamond" w:hAnsi="Garamond"/>
          <w:sz w:val="24"/>
          <w:lang w:val="ru-RU"/>
        </w:rPr>
      </w:pPr>
    </w:p>
    <w:p w:rsidR="00145651" w:rsidRPr="00145651" w:rsidRDefault="00145651" w:rsidP="00145651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lang w:val="ru-RU"/>
        </w:rPr>
      </w:pPr>
      <w:r w:rsidRPr="00145651">
        <w:rPr>
          <w:rFonts w:ascii="Garamond" w:hAnsi="Garamond"/>
          <w:bCs/>
          <w:sz w:val="24"/>
          <w:lang w:val="ru-RU"/>
        </w:rPr>
        <w:t>одного представителя Проректората международного</w:t>
      </w:r>
      <w:r w:rsidR="002D06A8">
        <w:rPr>
          <w:rFonts w:ascii="Garamond" w:hAnsi="Garamond"/>
          <w:bCs/>
          <w:sz w:val="24"/>
          <w:lang w:val="ru-RU"/>
        </w:rPr>
        <w:t xml:space="preserve"> и культурного</w:t>
      </w:r>
      <w:r w:rsidRPr="00145651">
        <w:rPr>
          <w:rFonts w:ascii="Garamond" w:hAnsi="Garamond"/>
          <w:bCs/>
          <w:sz w:val="24"/>
          <w:lang w:val="ru-RU"/>
        </w:rPr>
        <w:t xml:space="preserve"> развития,</w:t>
      </w:r>
    </w:p>
    <w:p w:rsidR="00145651" w:rsidRPr="00145651" w:rsidRDefault="00145651" w:rsidP="00145651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lang w:val="es-ES_tradnl"/>
        </w:rPr>
      </w:pPr>
      <w:r w:rsidRPr="00145651">
        <w:rPr>
          <w:rFonts w:ascii="Garamond" w:hAnsi="Garamond"/>
          <w:bCs/>
          <w:sz w:val="24"/>
          <w:lang w:val="ru-RU"/>
        </w:rPr>
        <w:t>одного представителя Международного отдела,</w:t>
      </w:r>
    </w:p>
    <w:p w:rsidR="00145651" w:rsidRPr="00145651" w:rsidRDefault="00145651" w:rsidP="00145651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lang w:val="ru-RU"/>
        </w:rPr>
      </w:pPr>
      <w:r w:rsidRPr="00145651">
        <w:rPr>
          <w:rFonts w:ascii="Garamond" w:hAnsi="Garamond"/>
          <w:bCs/>
          <w:sz w:val="24"/>
          <w:lang w:val="ru-RU"/>
        </w:rPr>
        <w:t>одного представителя Российско-испанского университетского центра.</w:t>
      </w:r>
    </w:p>
    <w:p w:rsidR="00145651" w:rsidRPr="00145651" w:rsidRDefault="00145651" w:rsidP="00145651">
      <w:pPr>
        <w:shd w:val="clear" w:color="auto" w:fill="FFFFFF"/>
        <w:spacing w:after="0" w:line="240" w:lineRule="auto"/>
        <w:ind w:left="5" w:right="2"/>
        <w:jc w:val="both"/>
        <w:rPr>
          <w:rFonts w:ascii="Garamond" w:hAnsi="Garamond"/>
          <w:sz w:val="24"/>
          <w:lang w:val="ru-RU"/>
        </w:rPr>
      </w:pPr>
    </w:p>
    <w:p w:rsidR="00145651" w:rsidRPr="00145651" w:rsidRDefault="00145651" w:rsidP="00145651">
      <w:pPr>
        <w:spacing w:after="0" w:line="240" w:lineRule="auto"/>
        <w:jc w:val="both"/>
        <w:rPr>
          <w:rFonts w:ascii="Garamond" w:hAnsi="Garamond"/>
          <w:sz w:val="24"/>
          <w:lang w:val="ru-RU"/>
        </w:rPr>
      </w:pPr>
    </w:p>
    <w:p w:rsidR="00145651" w:rsidRPr="00145651" w:rsidRDefault="00145651" w:rsidP="00145651">
      <w:pPr>
        <w:spacing w:after="0" w:line="240" w:lineRule="auto"/>
        <w:jc w:val="both"/>
        <w:rPr>
          <w:rFonts w:ascii="Garamond" w:hAnsi="Garamond"/>
          <w:b/>
          <w:sz w:val="28"/>
          <w:szCs w:val="28"/>
          <w:lang w:val="ru-RU"/>
        </w:rPr>
      </w:pPr>
      <w:r w:rsidRPr="00145651">
        <w:rPr>
          <w:rFonts w:ascii="Garamond" w:hAnsi="Garamond"/>
          <w:b/>
          <w:sz w:val="28"/>
          <w:szCs w:val="28"/>
          <w:lang w:val="ru-RU"/>
        </w:rPr>
        <w:t>6.- Критерии отбора</w:t>
      </w:r>
    </w:p>
    <w:p w:rsidR="00145651" w:rsidRPr="00145651" w:rsidRDefault="00145651" w:rsidP="00145651">
      <w:pPr>
        <w:spacing w:after="0" w:line="240" w:lineRule="auto"/>
        <w:jc w:val="both"/>
        <w:rPr>
          <w:rFonts w:ascii="Garamond" w:hAnsi="Garamond"/>
          <w:sz w:val="24"/>
          <w:lang w:val="ru-RU"/>
        </w:rPr>
      </w:pPr>
    </w:p>
    <w:p w:rsidR="00145651" w:rsidRPr="00145651" w:rsidRDefault="00145651" w:rsidP="00145651">
      <w:pPr>
        <w:spacing w:after="0" w:line="240" w:lineRule="auto"/>
        <w:jc w:val="both"/>
        <w:rPr>
          <w:rFonts w:ascii="Garamond" w:hAnsi="Garamond"/>
          <w:sz w:val="24"/>
          <w:lang w:val="ru-RU"/>
        </w:rPr>
      </w:pPr>
      <w:r w:rsidRPr="00145651">
        <w:rPr>
          <w:rFonts w:ascii="Garamond" w:hAnsi="Garamond"/>
          <w:sz w:val="24"/>
          <w:lang w:val="ru-RU"/>
        </w:rPr>
        <w:t xml:space="preserve">Выделение стипендий будет зависеть от заслуг соискателя, его степени мотивации и желания обучаться в Университете Кадиса. В связи с этим рекомендуется как можно убедительнее аргументировать свои заявки. </w:t>
      </w:r>
    </w:p>
    <w:p w:rsidR="00145651" w:rsidRPr="00145651" w:rsidRDefault="00145651" w:rsidP="00145651">
      <w:pPr>
        <w:spacing w:after="0" w:line="240" w:lineRule="auto"/>
        <w:jc w:val="both"/>
        <w:rPr>
          <w:rFonts w:ascii="Garamond" w:hAnsi="Garamond"/>
          <w:sz w:val="24"/>
          <w:lang w:val="ru-RU"/>
        </w:rPr>
      </w:pPr>
    </w:p>
    <w:p w:rsidR="00145651" w:rsidRPr="00145651" w:rsidRDefault="00145651" w:rsidP="00145651">
      <w:pPr>
        <w:spacing w:after="0" w:line="240" w:lineRule="auto"/>
        <w:jc w:val="both"/>
        <w:rPr>
          <w:rFonts w:ascii="Garamond" w:hAnsi="Garamond"/>
          <w:sz w:val="24"/>
          <w:lang w:val="ru-RU"/>
        </w:rPr>
      </w:pPr>
      <w:r w:rsidRPr="00145651">
        <w:rPr>
          <w:rFonts w:ascii="Garamond" w:hAnsi="Garamond"/>
          <w:sz w:val="24"/>
          <w:lang w:val="ru-RU"/>
        </w:rPr>
        <w:t>Конкурс будет открыт на весь учебный курс 201</w:t>
      </w:r>
      <w:r w:rsidR="00F46C60" w:rsidRPr="00F46C60">
        <w:rPr>
          <w:rFonts w:ascii="Garamond" w:hAnsi="Garamond"/>
          <w:sz w:val="24"/>
          <w:lang w:val="ru-RU"/>
        </w:rPr>
        <w:t>5</w:t>
      </w:r>
      <w:r w:rsidRPr="00145651">
        <w:rPr>
          <w:rFonts w:ascii="Garamond" w:hAnsi="Garamond"/>
          <w:sz w:val="24"/>
          <w:lang w:val="ru-RU"/>
        </w:rPr>
        <w:t>/201</w:t>
      </w:r>
      <w:r w:rsidR="00F46C60" w:rsidRPr="00F46C60">
        <w:rPr>
          <w:rFonts w:ascii="Garamond" w:hAnsi="Garamond"/>
          <w:sz w:val="24"/>
          <w:lang w:val="ru-RU"/>
        </w:rPr>
        <w:t>6</w:t>
      </w:r>
      <w:r w:rsidRPr="00145651">
        <w:rPr>
          <w:rFonts w:ascii="Garamond" w:hAnsi="Garamond"/>
          <w:sz w:val="24"/>
          <w:lang w:val="ru-RU"/>
        </w:rPr>
        <w:t>, поэтому не устанавливается определенная дата для объявления результатов, решения о выделенияя стипендий будут приниматься по мере поступления заявок. В этой связи кандидатам рекомендуется направлять свои заявки как можно скорее.</w:t>
      </w:r>
    </w:p>
    <w:p w:rsidR="00145651" w:rsidRPr="00145651" w:rsidRDefault="00145651" w:rsidP="00145651">
      <w:pPr>
        <w:spacing w:after="0" w:line="240" w:lineRule="auto"/>
        <w:jc w:val="both"/>
        <w:rPr>
          <w:rFonts w:ascii="Garamond" w:hAnsi="Garamond"/>
          <w:sz w:val="24"/>
          <w:lang w:val="ru-RU"/>
        </w:rPr>
      </w:pPr>
    </w:p>
    <w:p w:rsidR="00145651" w:rsidRPr="00145651" w:rsidRDefault="00145651" w:rsidP="00145651">
      <w:pPr>
        <w:spacing w:after="0" w:line="240" w:lineRule="auto"/>
        <w:jc w:val="both"/>
        <w:rPr>
          <w:rFonts w:ascii="Garamond" w:hAnsi="Garamond"/>
          <w:sz w:val="24"/>
          <w:lang w:val="ru-RU"/>
        </w:rPr>
      </w:pPr>
      <w:r w:rsidRPr="00145651">
        <w:rPr>
          <w:rFonts w:ascii="Garamond" w:hAnsi="Garamond"/>
          <w:sz w:val="24"/>
          <w:lang w:val="ru-RU"/>
        </w:rPr>
        <w:t>Соискатели получат от РИУЦ уведомление о получении заявления. После рассмотрения Отборочной комиссией кандидатуры соискателя, он будет немедленно проинформирован о принятом решении.</w:t>
      </w:r>
    </w:p>
    <w:p w:rsidR="00145651" w:rsidRPr="00145651" w:rsidRDefault="00145651" w:rsidP="00145651">
      <w:pPr>
        <w:spacing w:after="0" w:line="240" w:lineRule="auto"/>
        <w:jc w:val="both"/>
        <w:rPr>
          <w:rFonts w:ascii="Garamond" w:hAnsi="Garamond"/>
          <w:sz w:val="24"/>
          <w:lang w:val="ru-RU"/>
        </w:rPr>
      </w:pPr>
    </w:p>
    <w:p w:rsidR="00145651" w:rsidRPr="00145651" w:rsidRDefault="00145651" w:rsidP="00145651">
      <w:pPr>
        <w:spacing w:after="0" w:line="240" w:lineRule="auto"/>
        <w:jc w:val="both"/>
        <w:rPr>
          <w:rFonts w:ascii="Garamond" w:hAnsi="Garamond"/>
          <w:sz w:val="24"/>
          <w:lang w:val="ru-RU"/>
        </w:rPr>
      </w:pPr>
    </w:p>
    <w:p w:rsidR="00145651" w:rsidRPr="00145651" w:rsidRDefault="00145651" w:rsidP="00145651">
      <w:pPr>
        <w:spacing w:after="0" w:line="240" w:lineRule="auto"/>
        <w:jc w:val="both"/>
        <w:rPr>
          <w:rFonts w:ascii="Garamond" w:hAnsi="Garamond"/>
          <w:b/>
          <w:sz w:val="28"/>
          <w:szCs w:val="28"/>
          <w:lang w:val="ru-RU"/>
        </w:rPr>
      </w:pPr>
      <w:r w:rsidRPr="00145651">
        <w:rPr>
          <w:rFonts w:ascii="Garamond" w:hAnsi="Garamond"/>
          <w:b/>
          <w:sz w:val="28"/>
          <w:szCs w:val="28"/>
          <w:lang w:val="ru-RU"/>
        </w:rPr>
        <w:t>7.- Апелляции</w:t>
      </w:r>
    </w:p>
    <w:p w:rsidR="00145651" w:rsidRPr="00145651" w:rsidRDefault="00145651" w:rsidP="00145651">
      <w:pPr>
        <w:spacing w:after="0" w:line="240" w:lineRule="auto"/>
        <w:jc w:val="both"/>
        <w:rPr>
          <w:rFonts w:ascii="Garamond" w:hAnsi="Garamond"/>
          <w:sz w:val="24"/>
          <w:lang w:val="ru-RU"/>
        </w:rPr>
      </w:pPr>
    </w:p>
    <w:p w:rsidR="00145651" w:rsidRPr="00145651" w:rsidRDefault="00145651" w:rsidP="00145651">
      <w:pPr>
        <w:shd w:val="clear" w:color="auto" w:fill="FFFFFF"/>
        <w:spacing w:after="0" w:line="240" w:lineRule="auto"/>
        <w:jc w:val="both"/>
        <w:rPr>
          <w:rFonts w:ascii="Garamond" w:hAnsi="Garamond"/>
          <w:sz w:val="24"/>
          <w:lang w:val="ru-RU"/>
        </w:rPr>
      </w:pPr>
      <w:r w:rsidRPr="00145651">
        <w:rPr>
          <w:rFonts w:ascii="Garamond" w:hAnsi="Garamond"/>
          <w:sz w:val="24"/>
          <w:lang w:val="ru-RU"/>
        </w:rPr>
        <w:t xml:space="preserve">После получения уведомления о принятом решении соискатель имеет право подать апелляцию в течение 10 календарных дней. Апелляция должна быть отправлена по электронной почте на адрес: </w:t>
      </w:r>
      <w:r w:rsidR="004F36FC">
        <w:fldChar w:fldCharType="begin"/>
      </w:r>
      <w:r w:rsidR="004F36FC">
        <w:instrText>HYPERLINK</w:instrText>
      </w:r>
      <w:r w:rsidR="004F36FC" w:rsidRPr="00C36358">
        <w:rPr>
          <w:lang w:val="ru-RU"/>
        </w:rPr>
        <w:instrText xml:space="preserve"> "</w:instrText>
      </w:r>
      <w:r w:rsidR="004F36FC">
        <w:instrText>mailto</w:instrText>
      </w:r>
      <w:r w:rsidR="004F36FC" w:rsidRPr="00C36358">
        <w:rPr>
          <w:lang w:val="ru-RU"/>
        </w:rPr>
        <w:instrText>:</w:instrText>
      </w:r>
      <w:r w:rsidR="004F36FC">
        <w:instrText>becas</w:instrText>
      </w:r>
      <w:r w:rsidR="004F36FC" w:rsidRPr="00C36358">
        <w:rPr>
          <w:lang w:val="ru-RU"/>
        </w:rPr>
        <w:instrText>.</w:instrText>
      </w:r>
      <w:r w:rsidR="004F36FC">
        <w:instrText>auhr</w:instrText>
      </w:r>
      <w:r w:rsidR="004F36FC" w:rsidRPr="00C36358">
        <w:rPr>
          <w:lang w:val="ru-RU"/>
        </w:rPr>
        <w:instrText>@</w:instrText>
      </w:r>
      <w:r w:rsidR="004F36FC">
        <w:instrText>uca</w:instrText>
      </w:r>
      <w:r w:rsidR="004F36FC" w:rsidRPr="00C36358">
        <w:rPr>
          <w:lang w:val="ru-RU"/>
        </w:rPr>
        <w:instrText>.</w:instrText>
      </w:r>
      <w:r w:rsidR="004F36FC">
        <w:instrText>es</w:instrText>
      </w:r>
      <w:r w:rsidR="004F36FC" w:rsidRPr="00C36358">
        <w:rPr>
          <w:lang w:val="ru-RU"/>
        </w:rPr>
        <w:instrText>"</w:instrText>
      </w:r>
      <w:r w:rsidR="004F36FC">
        <w:fldChar w:fldCharType="separate"/>
      </w:r>
      <w:r w:rsidRPr="00145651">
        <w:rPr>
          <w:rStyle w:val="Hipervnculo"/>
          <w:rFonts w:ascii="Garamond" w:hAnsi="Garamond"/>
          <w:sz w:val="24"/>
          <w:lang w:val="es-ES_tradnl"/>
        </w:rPr>
        <w:t>becas</w:t>
      </w:r>
      <w:r w:rsidRPr="00145651">
        <w:rPr>
          <w:rStyle w:val="Hipervnculo"/>
          <w:rFonts w:ascii="Garamond" w:hAnsi="Garamond"/>
          <w:sz w:val="24"/>
          <w:lang w:val="ru-RU"/>
        </w:rPr>
        <w:t>.</w:t>
      </w:r>
      <w:r w:rsidRPr="00145651">
        <w:rPr>
          <w:rStyle w:val="Hipervnculo"/>
          <w:rFonts w:ascii="Garamond" w:hAnsi="Garamond"/>
          <w:sz w:val="24"/>
          <w:lang w:val="es-ES_tradnl"/>
        </w:rPr>
        <w:t>auhr</w:t>
      </w:r>
      <w:r w:rsidRPr="00145651">
        <w:rPr>
          <w:rStyle w:val="Hipervnculo"/>
          <w:rFonts w:ascii="Garamond" w:hAnsi="Garamond"/>
          <w:sz w:val="24"/>
          <w:lang w:val="ru-RU"/>
        </w:rPr>
        <w:t>@</w:t>
      </w:r>
      <w:r w:rsidRPr="00145651">
        <w:rPr>
          <w:rStyle w:val="Hipervnculo"/>
          <w:rFonts w:ascii="Garamond" w:hAnsi="Garamond"/>
          <w:sz w:val="24"/>
          <w:lang w:val="es-ES_tradnl"/>
        </w:rPr>
        <w:t>uca</w:t>
      </w:r>
      <w:r w:rsidRPr="00145651">
        <w:rPr>
          <w:rStyle w:val="Hipervnculo"/>
          <w:rFonts w:ascii="Garamond" w:hAnsi="Garamond"/>
          <w:sz w:val="24"/>
          <w:lang w:val="ru-RU"/>
        </w:rPr>
        <w:t>.</w:t>
      </w:r>
      <w:r w:rsidRPr="00145651">
        <w:rPr>
          <w:rStyle w:val="Hipervnculo"/>
          <w:rFonts w:ascii="Garamond" w:hAnsi="Garamond"/>
          <w:sz w:val="24"/>
          <w:lang w:val="es-ES_tradnl"/>
        </w:rPr>
        <w:t>es</w:t>
      </w:r>
      <w:r w:rsidR="004F36FC">
        <w:fldChar w:fldCharType="end"/>
      </w:r>
    </w:p>
    <w:p w:rsidR="00145651" w:rsidRPr="00145651" w:rsidRDefault="00145651" w:rsidP="00145651">
      <w:pPr>
        <w:spacing w:after="0" w:line="240" w:lineRule="auto"/>
        <w:jc w:val="both"/>
        <w:rPr>
          <w:rFonts w:ascii="Garamond" w:hAnsi="Garamond"/>
          <w:sz w:val="24"/>
          <w:lang w:val="ru-RU"/>
        </w:rPr>
      </w:pPr>
    </w:p>
    <w:p w:rsidR="00145651" w:rsidRPr="00145651" w:rsidRDefault="00145651" w:rsidP="00145651">
      <w:pPr>
        <w:spacing w:after="0" w:line="240" w:lineRule="auto"/>
        <w:jc w:val="both"/>
        <w:rPr>
          <w:rFonts w:ascii="Garamond" w:hAnsi="Garamond"/>
          <w:sz w:val="24"/>
          <w:lang w:val="ru-RU"/>
        </w:rPr>
      </w:pPr>
    </w:p>
    <w:p w:rsidR="00145651" w:rsidRPr="00145651" w:rsidRDefault="00145651" w:rsidP="00145651">
      <w:pPr>
        <w:spacing w:after="0" w:line="240" w:lineRule="auto"/>
        <w:jc w:val="both"/>
        <w:rPr>
          <w:rFonts w:ascii="Garamond" w:hAnsi="Garamond"/>
          <w:b/>
          <w:sz w:val="28"/>
          <w:szCs w:val="28"/>
          <w:lang w:val="ru-RU"/>
        </w:rPr>
      </w:pPr>
      <w:r w:rsidRPr="00145651">
        <w:rPr>
          <w:rFonts w:ascii="Garamond" w:hAnsi="Garamond"/>
          <w:b/>
          <w:sz w:val="28"/>
          <w:szCs w:val="28"/>
          <w:lang w:val="ru-RU"/>
        </w:rPr>
        <w:t>8.- Полезные ссылки</w:t>
      </w:r>
    </w:p>
    <w:p w:rsidR="00145651" w:rsidRPr="00145651" w:rsidRDefault="00145651" w:rsidP="00145651">
      <w:pPr>
        <w:spacing w:after="0" w:line="240" w:lineRule="auto"/>
        <w:ind w:left="360"/>
        <w:jc w:val="both"/>
        <w:rPr>
          <w:rFonts w:ascii="Garamond" w:hAnsi="Garamond"/>
          <w:b/>
          <w:sz w:val="24"/>
          <w:lang w:val="ru-RU"/>
        </w:rPr>
      </w:pPr>
    </w:p>
    <w:p w:rsidR="00145651" w:rsidRPr="00145651" w:rsidRDefault="00145651" w:rsidP="00145651">
      <w:pPr>
        <w:numPr>
          <w:ilvl w:val="1"/>
          <w:numId w:val="2"/>
        </w:numPr>
        <w:tabs>
          <w:tab w:val="clear" w:pos="1593"/>
          <w:tab w:val="num" w:pos="900"/>
        </w:tabs>
        <w:spacing w:after="0" w:line="240" w:lineRule="auto"/>
        <w:ind w:left="900"/>
        <w:jc w:val="both"/>
        <w:rPr>
          <w:rFonts w:ascii="Garamond" w:hAnsi="Garamond"/>
          <w:sz w:val="24"/>
          <w:lang w:val="ru-RU"/>
        </w:rPr>
      </w:pPr>
      <w:r w:rsidRPr="00145651">
        <w:rPr>
          <w:rFonts w:ascii="Garamond" w:hAnsi="Garamond"/>
          <w:sz w:val="24"/>
          <w:lang w:val="ru-RU"/>
        </w:rPr>
        <w:t xml:space="preserve">Веб-сайт университета Кадиса: </w:t>
      </w:r>
      <w:r w:rsidR="004F36FC">
        <w:fldChar w:fldCharType="begin"/>
      </w:r>
      <w:r w:rsidR="004F36FC">
        <w:instrText>HYPERLINK</w:instrText>
      </w:r>
      <w:r w:rsidR="004F36FC" w:rsidRPr="00C36358">
        <w:rPr>
          <w:lang w:val="ru-RU"/>
        </w:rPr>
        <w:instrText xml:space="preserve"> "</w:instrText>
      </w:r>
      <w:r w:rsidR="004F36FC">
        <w:instrText>http</w:instrText>
      </w:r>
      <w:r w:rsidR="004F36FC" w:rsidRPr="00C36358">
        <w:rPr>
          <w:lang w:val="ru-RU"/>
        </w:rPr>
        <w:instrText>://</w:instrText>
      </w:r>
      <w:r w:rsidR="004F36FC">
        <w:instrText>www</w:instrText>
      </w:r>
      <w:r w:rsidR="004F36FC" w:rsidRPr="00C36358">
        <w:rPr>
          <w:lang w:val="ru-RU"/>
        </w:rPr>
        <w:instrText>.</w:instrText>
      </w:r>
      <w:r w:rsidR="004F36FC">
        <w:instrText>uca</w:instrText>
      </w:r>
      <w:r w:rsidR="004F36FC" w:rsidRPr="00C36358">
        <w:rPr>
          <w:lang w:val="ru-RU"/>
        </w:rPr>
        <w:instrText>.</w:instrText>
      </w:r>
      <w:r w:rsidR="004F36FC">
        <w:instrText>es</w:instrText>
      </w:r>
      <w:r w:rsidR="004F36FC" w:rsidRPr="00C36358">
        <w:rPr>
          <w:lang w:val="ru-RU"/>
        </w:rPr>
        <w:instrText>"</w:instrText>
      </w:r>
      <w:r w:rsidR="004F36FC">
        <w:fldChar w:fldCharType="separate"/>
      </w:r>
      <w:r w:rsidRPr="00145651">
        <w:rPr>
          <w:rStyle w:val="Hipervnculo"/>
          <w:rFonts w:ascii="Garamond" w:hAnsi="Garamond"/>
          <w:sz w:val="24"/>
          <w:lang w:val="ru-RU"/>
        </w:rPr>
        <w:t>http://www.uca.es</w:t>
      </w:r>
      <w:r w:rsidR="004F36FC">
        <w:fldChar w:fldCharType="end"/>
      </w:r>
    </w:p>
    <w:p w:rsidR="00145651" w:rsidRPr="00145651" w:rsidRDefault="00145651" w:rsidP="00145651">
      <w:pPr>
        <w:tabs>
          <w:tab w:val="num" w:pos="900"/>
        </w:tabs>
        <w:spacing w:after="0" w:line="240" w:lineRule="auto"/>
        <w:ind w:left="900" w:hanging="360"/>
        <w:jc w:val="both"/>
        <w:rPr>
          <w:rFonts w:ascii="Garamond" w:hAnsi="Garamond"/>
          <w:sz w:val="24"/>
          <w:lang w:val="ru-RU"/>
        </w:rPr>
      </w:pPr>
    </w:p>
    <w:p w:rsidR="00145651" w:rsidRPr="00145651" w:rsidRDefault="00145651" w:rsidP="00145651">
      <w:pPr>
        <w:numPr>
          <w:ilvl w:val="1"/>
          <w:numId w:val="2"/>
        </w:numPr>
        <w:tabs>
          <w:tab w:val="clear" w:pos="1593"/>
          <w:tab w:val="num" w:pos="900"/>
        </w:tabs>
        <w:spacing w:after="0" w:line="240" w:lineRule="auto"/>
        <w:ind w:left="900"/>
        <w:jc w:val="both"/>
        <w:rPr>
          <w:rFonts w:ascii="Garamond" w:hAnsi="Garamond"/>
          <w:sz w:val="24"/>
          <w:lang w:val="ru-RU"/>
        </w:rPr>
      </w:pPr>
      <w:r w:rsidRPr="00145651">
        <w:rPr>
          <w:rFonts w:ascii="Garamond" w:hAnsi="Garamond"/>
          <w:sz w:val="24"/>
          <w:lang w:val="ru-RU"/>
        </w:rPr>
        <w:t xml:space="preserve">Внешний портал университета Кадиса: </w:t>
      </w:r>
      <w:r w:rsidR="004F36FC">
        <w:fldChar w:fldCharType="begin"/>
      </w:r>
      <w:r w:rsidR="004F36FC">
        <w:instrText>HYPERLINK</w:instrText>
      </w:r>
      <w:r w:rsidR="004F36FC" w:rsidRPr="00C36358">
        <w:rPr>
          <w:lang w:val="ru-RU"/>
        </w:rPr>
        <w:instrText xml:space="preserve"> "</w:instrText>
      </w:r>
      <w:r w:rsidR="004F36FC">
        <w:instrText>http</w:instrText>
      </w:r>
      <w:r w:rsidR="004F36FC" w:rsidRPr="00C36358">
        <w:rPr>
          <w:lang w:val="ru-RU"/>
        </w:rPr>
        <w:instrText>://</w:instrText>
      </w:r>
      <w:r w:rsidR="004F36FC">
        <w:instrText>inter</w:instrText>
      </w:r>
      <w:r w:rsidR="004F36FC" w:rsidRPr="00C36358">
        <w:rPr>
          <w:lang w:val="ru-RU"/>
        </w:rPr>
        <w:instrText>.</w:instrText>
      </w:r>
      <w:r w:rsidR="004F36FC">
        <w:instrText>uca</w:instrText>
      </w:r>
      <w:r w:rsidR="004F36FC" w:rsidRPr="00C36358">
        <w:rPr>
          <w:lang w:val="ru-RU"/>
        </w:rPr>
        <w:instrText>.</w:instrText>
      </w:r>
      <w:r w:rsidR="004F36FC">
        <w:instrText>es</w:instrText>
      </w:r>
      <w:r w:rsidR="004F36FC" w:rsidRPr="00C36358">
        <w:rPr>
          <w:lang w:val="ru-RU"/>
        </w:rPr>
        <w:instrText>/</w:instrText>
      </w:r>
      <w:r w:rsidR="004F36FC">
        <w:instrText>ru</w:instrText>
      </w:r>
      <w:r w:rsidR="004F36FC" w:rsidRPr="00C36358">
        <w:rPr>
          <w:lang w:val="ru-RU"/>
        </w:rPr>
        <w:instrText>/"</w:instrText>
      </w:r>
      <w:r w:rsidR="004F36FC">
        <w:fldChar w:fldCharType="separate"/>
      </w:r>
      <w:r w:rsidRPr="00145651">
        <w:rPr>
          <w:rStyle w:val="Hipervnculo"/>
          <w:rFonts w:ascii="Garamond" w:hAnsi="Garamond"/>
          <w:sz w:val="24"/>
          <w:lang w:val="ru-RU"/>
        </w:rPr>
        <w:t>http://inter.uca.es/</w:t>
      </w:r>
      <w:proofErr w:type="spellStart"/>
      <w:r w:rsidRPr="00145651">
        <w:rPr>
          <w:rStyle w:val="Hipervnculo"/>
          <w:rFonts w:ascii="Garamond" w:hAnsi="Garamond"/>
          <w:sz w:val="24"/>
        </w:rPr>
        <w:t>ru</w:t>
      </w:r>
      <w:proofErr w:type="spellEnd"/>
      <w:r w:rsidRPr="00145651">
        <w:rPr>
          <w:rStyle w:val="Hipervnculo"/>
          <w:rFonts w:ascii="Garamond" w:hAnsi="Garamond"/>
          <w:sz w:val="24"/>
          <w:lang w:val="ru-RU"/>
        </w:rPr>
        <w:t>/</w:t>
      </w:r>
      <w:r w:rsidR="004F36FC">
        <w:fldChar w:fldCharType="end"/>
      </w:r>
      <w:r w:rsidRPr="00145651">
        <w:rPr>
          <w:rFonts w:ascii="Garamond" w:hAnsi="Garamond"/>
          <w:sz w:val="24"/>
          <w:lang w:val="ru-RU"/>
        </w:rPr>
        <w:t xml:space="preserve"> (на 8 языках: испанском, русском, английском, французском, немецком, итальянском, португальском, китайском и арабском)</w:t>
      </w:r>
    </w:p>
    <w:p w:rsidR="00145651" w:rsidRPr="00145651" w:rsidRDefault="00145651" w:rsidP="00145651">
      <w:pPr>
        <w:tabs>
          <w:tab w:val="num" w:pos="900"/>
        </w:tabs>
        <w:spacing w:after="0" w:line="240" w:lineRule="auto"/>
        <w:ind w:left="900" w:hanging="360"/>
        <w:jc w:val="both"/>
        <w:rPr>
          <w:rFonts w:ascii="Garamond" w:hAnsi="Garamond"/>
          <w:sz w:val="24"/>
          <w:lang w:val="ru-RU"/>
        </w:rPr>
      </w:pPr>
    </w:p>
    <w:p w:rsidR="00145651" w:rsidRPr="00145651" w:rsidRDefault="00145651" w:rsidP="00145651">
      <w:pPr>
        <w:numPr>
          <w:ilvl w:val="1"/>
          <w:numId w:val="2"/>
        </w:numPr>
        <w:tabs>
          <w:tab w:val="clear" w:pos="1593"/>
          <w:tab w:val="num" w:pos="900"/>
        </w:tabs>
        <w:spacing w:after="0" w:line="240" w:lineRule="auto"/>
        <w:ind w:left="900"/>
        <w:jc w:val="both"/>
        <w:rPr>
          <w:rFonts w:ascii="Garamond" w:hAnsi="Garamond"/>
          <w:sz w:val="24"/>
          <w:lang w:val="ru-RU"/>
        </w:rPr>
      </w:pPr>
      <w:r w:rsidRPr="00145651">
        <w:rPr>
          <w:rFonts w:ascii="Garamond" w:hAnsi="Garamond"/>
          <w:sz w:val="24"/>
          <w:lang w:val="ru-RU"/>
        </w:rPr>
        <w:t xml:space="preserve">Веб-сайт Российско-испанского университетского центра: </w:t>
      </w:r>
      <w:r w:rsidR="00C91971">
        <w:fldChar w:fldCharType="begin"/>
      </w:r>
      <w:r w:rsidR="00C91971" w:rsidRPr="00304BC7">
        <w:rPr>
          <w:lang w:val="ru-RU"/>
        </w:rPr>
        <w:instrText xml:space="preserve"> </w:instrText>
      </w:r>
      <w:r w:rsidR="00C91971">
        <w:instrText>HYPERLINK</w:instrText>
      </w:r>
      <w:r w:rsidR="00C91971" w:rsidRPr="00304BC7">
        <w:rPr>
          <w:lang w:val="ru-RU"/>
        </w:rPr>
        <w:instrText xml:space="preserve"> "</w:instrText>
      </w:r>
      <w:r w:rsidR="00C91971">
        <w:instrText>http</w:instrText>
      </w:r>
      <w:r w:rsidR="00C91971" w:rsidRPr="00304BC7">
        <w:rPr>
          <w:lang w:val="ru-RU"/>
        </w:rPr>
        <w:instrText>://</w:instrText>
      </w:r>
      <w:r w:rsidR="00C91971">
        <w:instrText>www</w:instrText>
      </w:r>
      <w:r w:rsidR="00C91971" w:rsidRPr="00304BC7">
        <w:rPr>
          <w:lang w:val="ru-RU"/>
        </w:rPr>
        <w:instrText>.</w:instrText>
      </w:r>
      <w:r w:rsidR="00C91971">
        <w:instrText>auhr</w:instrText>
      </w:r>
      <w:r w:rsidR="00C91971" w:rsidRPr="00304BC7">
        <w:rPr>
          <w:lang w:val="ru-RU"/>
        </w:rPr>
        <w:instrText>.</w:instrText>
      </w:r>
      <w:r w:rsidR="00C91971">
        <w:instrText>es</w:instrText>
      </w:r>
      <w:r w:rsidR="00C91971" w:rsidRPr="00304BC7">
        <w:rPr>
          <w:lang w:val="ru-RU"/>
        </w:rPr>
        <w:instrText xml:space="preserve">" </w:instrText>
      </w:r>
      <w:r w:rsidR="00C91971">
        <w:fldChar w:fldCharType="separate"/>
      </w:r>
      <w:r w:rsidRPr="00145651">
        <w:rPr>
          <w:rStyle w:val="Hipervnculo"/>
          <w:rFonts w:ascii="Garamond" w:hAnsi="Garamond"/>
          <w:sz w:val="24"/>
          <w:lang w:val="ru-RU"/>
        </w:rPr>
        <w:t>http://www.auhr.es</w:t>
      </w:r>
      <w:r w:rsidR="00C91971">
        <w:rPr>
          <w:rStyle w:val="Hipervnculo"/>
          <w:rFonts w:ascii="Garamond" w:hAnsi="Garamond"/>
          <w:sz w:val="24"/>
          <w:lang w:val="ru-RU"/>
        </w:rPr>
        <w:fldChar w:fldCharType="end"/>
      </w:r>
    </w:p>
    <w:p w:rsidR="00145651" w:rsidRPr="00145651" w:rsidRDefault="00145651" w:rsidP="00145651">
      <w:pPr>
        <w:pStyle w:val="Prrafodelista"/>
        <w:spacing w:line="240" w:lineRule="auto"/>
        <w:rPr>
          <w:sz w:val="24"/>
          <w:lang w:val="ru-RU"/>
        </w:rPr>
      </w:pPr>
    </w:p>
    <w:p w:rsidR="00145651" w:rsidRPr="00145651" w:rsidRDefault="00145651" w:rsidP="00145651">
      <w:pPr>
        <w:numPr>
          <w:ilvl w:val="1"/>
          <w:numId w:val="2"/>
        </w:numPr>
        <w:tabs>
          <w:tab w:val="clear" w:pos="1593"/>
          <w:tab w:val="num" w:pos="900"/>
        </w:tabs>
        <w:spacing w:after="0" w:line="240" w:lineRule="auto"/>
        <w:ind w:left="900"/>
        <w:jc w:val="both"/>
        <w:rPr>
          <w:rFonts w:ascii="Garamond" w:hAnsi="Garamond"/>
          <w:sz w:val="24"/>
          <w:lang w:val="ru-RU"/>
        </w:rPr>
      </w:pPr>
      <w:r w:rsidRPr="00145651">
        <w:rPr>
          <w:rFonts w:ascii="Garamond" w:hAnsi="Garamond"/>
          <w:sz w:val="24"/>
          <w:lang w:val="ru-RU"/>
        </w:rPr>
        <w:t xml:space="preserve">Информация для студентов-слушателей: </w:t>
      </w:r>
    </w:p>
    <w:p w:rsidR="00145651" w:rsidRPr="00145651" w:rsidRDefault="00C91971" w:rsidP="00145651">
      <w:pPr>
        <w:spacing w:after="0" w:line="240" w:lineRule="auto"/>
        <w:ind w:left="192" w:firstLine="708"/>
        <w:jc w:val="both"/>
        <w:rPr>
          <w:rFonts w:ascii="Garamond" w:hAnsi="Garamond"/>
          <w:sz w:val="24"/>
          <w:lang w:val="ru-RU"/>
        </w:rPr>
      </w:pPr>
      <w:hyperlink r:id="rId8" w:history="1">
        <w:r w:rsidR="00145651" w:rsidRPr="00145651">
          <w:rPr>
            <w:rStyle w:val="Hipervnculo"/>
            <w:rFonts w:ascii="Garamond" w:hAnsi="Garamond"/>
            <w:sz w:val="24"/>
            <w:lang w:val="ru-RU"/>
          </w:rPr>
          <w:t>http://www.uca.es/es/portal.do?TR=C&amp;IDR=229</w:t>
        </w:r>
      </w:hyperlink>
    </w:p>
    <w:p w:rsidR="00145651" w:rsidRPr="00145651" w:rsidRDefault="00145651" w:rsidP="00145651">
      <w:pPr>
        <w:tabs>
          <w:tab w:val="num" w:pos="900"/>
        </w:tabs>
        <w:spacing w:after="0" w:line="240" w:lineRule="auto"/>
        <w:ind w:left="900" w:hanging="360"/>
        <w:jc w:val="both"/>
        <w:rPr>
          <w:rFonts w:ascii="Garamond" w:hAnsi="Garamond"/>
          <w:sz w:val="24"/>
          <w:lang w:val="ru-RU"/>
        </w:rPr>
      </w:pPr>
    </w:p>
    <w:p w:rsidR="00145651" w:rsidRPr="00145651" w:rsidRDefault="00145651" w:rsidP="00145651">
      <w:pPr>
        <w:spacing w:after="0" w:line="240" w:lineRule="auto"/>
        <w:jc w:val="both"/>
        <w:rPr>
          <w:rFonts w:ascii="Garamond" w:hAnsi="Garamond"/>
          <w:sz w:val="24"/>
          <w:lang w:val="ru-RU"/>
        </w:rPr>
      </w:pPr>
    </w:p>
    <w:p w:rsidR="00145651" w:rsidRPr="00145651" w:rsidRDefault="00145651" w:rsidP="00145651">
      <w:pPr>
        <w:spacing w:after="0" w:line="240" w:lineRule="auto"/>
        <w:jc w:val="center"/>
        <w:rPr>
          <w:rFonts w:ascii="Garamond" w:hAnsi="Garamond"/>
          <w:b/>
          <w:sz w:val="24"/>
          <w:lang w:val="ru-RU"/>
        </w:rPr>
      </w:pPr>
    </w:p>
    <w:p w:rsidR="00145651" w:rsidRPr="00145651" w:rsidRDefault="00145651" w:rsidP="00145651">
      <w:pPr>
        <w:spacing w:after="0" w:line="240" w:lineRule="auto"/>
        <w:jc w:val="center"/>
        <w:rPr>
          <w:rFonts w:ascii="Garamond" w:hAnsi="Garamond"/>
          <w:sz w:val="24"/>
          <w:u w:val="single"/>
          <w:lang w:val="ru-RU"/>
        </w:rPr>
      </w:pPr>
      <w:r w:rsidRPr="00145651">
        <w:rPr>
          <w:rFonts w:ascii="Garamond" w:hAnsi="Garamond"/>
          <w:sz w:val="24"/>
          <w:u w:val="single"/>
          <w:lang w:val="ru-RU"/>
        </w:rPr>
        <w:t>Для получения более подробной информации,</w:t>
      </w:r>
    </w:p>
    <w:p w:rsidR="00145651" w:rsidRPr="00145651" w:rsidRDefault="00145651" w:rsidP="00145651">
      <w:pPr>
        <w:spacing w:after="0" w:line="240" w:lineRule="auto"/>
        <w:jc w:val="center"/>
        <w:rPr>
          <w:rFonts w:ascii="Garamond" w:hAnsi="Garamond"/>
          <w:sz w:val="24"/>
          <w:u w:val="single"/>
          <w:lang w:val="ru-RU"/>
        </w:rPr>
      </w:pPr>
      <w:r w:rsidRPr="00145651">
        <w:rPr>
          <w:rFonts w:ascii="Garamond" w:hAnsi="Garamond"/>
          <w:sz w:val="24"/>
          <w:u w:val="single"/>
          <w:lang w:val="ru-RU"/>
        </w:rPr>
        <w:t>пожалуйста, обращайтесь по адресу:</w:t>
      </w:r>
    </w:p>
    <w:p w:rsidR="00145651" w:rsidRPr="00145651" w:rsidRDefault="00145651" w:rsidP="00145651">
      <w:pPr>
        <w:spacing w:after="0" w:line="240" w:lineRule="auto"/>
        <w:jc w:val="both"/>
        <w:rPr>
          <w:rFonts w:ascii="Garamond" w:hAnsi="Garamond"/>
          <w:sz w:val="24"/>
          <w:lang w:val="ru-RU"/>
        </w:rPr>
      </w:pPr>
    </w:p>
    <w:p w:rsidR="00145651" w:rsidRPr="00145651" w:rsidRDefault="00145651" w:rsidP="00145651">
      <w:pPr>
        <w:shd w:val="clear" w:color="auto" w:fill="FFFFFF"/>
        <w:spacing w:after="0" w:line="240" w:lineRule="auto"/>
        <w:ind w:left="2"/>
        <w:jc w:val="center"/>
        <w:rPr>
          <w:rFonts w:ascii="Garamond" w:hAnsi="Garamond"/>
          <w:sz w:val="26"/>
          <w:szCs w:val="26"/>
          <w:lang w:val="ru-RU"/>
        </w:rPr>
      </w:pPr>
      <w:r w:rsidRPr="00145651">
        <w:rPr>
          <w:rFonts w:ascii="Garamond" w:hAnsi="Garamond"/>
          <w:sz w:val="26"/>
          <w:szCs w:val="26"/>
          <w:lang w:val="ru-RU"/>
        </w:rPr>
        <w:t xml:space="preserve">Проректорат культурного и международного развития </w:t>
      </w:r>
    </w:p>
    <w:p w:rsidR="00145651" w:rsidRPr="00145651" w:rsidRDefault="00145651" w:rsidP="00145651">
      <w:pPr>
        <w:shd w:val="clear" w:color="auto" w:fill="FFFFFF"/>
        <w:spacing w:after="0" w:line="240" w:lineRule="auto"/>
        <w:ind w:left="2"/>
        <w:jc w:val="center"/>
        <w:rPr>
          <w:rFonts w:ascii="Garamond" w:hAnsi="Garamond"/>
          <w:sz w:val="26"/>
          <w:szCs w:val="26"/>
          <w:lang w:val="ru-RU"/>
        </w:rPr>
      </w:pPr>
      <w:r w:rsidRPr="00145651">
        <w:rPr>
          <w:rFonts w:ascii="Garamond" w:hAnsi="Garamond"/>
          <w:b/>
          <w:bCs/>
          <w:sz w:val="26"/>
          <w:szCs w:val="26"/>
          <w:lang w:val="ru-RU"/>
        </w:rPr>
        <w:t>Российско-испанский университетский центр</w:t>
      </w:r>
    </w:p>
    <w:p w:rsidR="00145651" w:rsidRPr="00304BC7" w:rsidRDefault="003B2A88" w:rsidP="00145651">
      <w:pPr>
        <w:shd w:val="clear" w:color="auto" w:fill="FFFFFF"/>
        <w:spacing w:after="0" w:line="240" w:lineRule="auto"/>
        <w:ind w:right="2"/>
        <w:jc w:val="center"/>
        <w:rPr>
          <w:rFonts w:ascii="Garamond" w:hAnsi="Garamond"/>
          <w:sz w:val="26"/>
          <w:szCs w:val="26"/>
          <w:lang w:val="ru-RU"/>
        </w:rPr>
      </w:pPr>
      <w:r w:rsidRPr="008A795C">
        <w:rPr>
          <w:rFonts w:ascii="Garamond" w:hAnsi="Garamond" w:cs="Arial"/>
          <w:bCs/>
          <w:color w:val="000000"/>
          <w:sz w:val="24"/>
          <w:szCs w:val="24"/>
        </w:rPr>
        <w:t>Avenida</w:t>
      </w:r>
      <w:r w:rsidRPr="00304BC7">
        <w:rPr>
          <w:rFonts w:ascii="Garamond" w:hAnsi="Garamond" w:cs="Arial"/>
          <w:bCs/>
          <w:color w:val="000000"/>
          <w:sz w:val="24"/>
          <w:szCs w:val="24"/>
          <w:lang w:val="ru-RU"/>
        </w:rPr>
        <w:t xml:space="preserve"> </w:t>
      </w:r>
      <w:r w:rsidRPr="008A795C">
        <w:rPr>
          <w:rFonts w:ascii="Garamond" w:hAnsi="Garamond" w:cs="Arial"/>
          <w:bCs/>
          <w:color w:val="000000"/>
          <w:sz w:val="24"/>
          <w:szCs w:val="24"/>
        </w:rPr>
        <w:t>Doctor</w:t>
      </w:r>
      <w:r w:rsidRPr="00304BC7">
        <w:rPr>
          <w:rFonts w:ascii="Garamond" w:hAnsi="Garamond" w:cs="Arial"/>
          <w:bCs/>
          <w:color w:val="000000"/>
          <w:sz w:val="24"/>
          <w:szCs w:val="24"/>
          <w:lang w:val="ru-RU"/>
        </w:rPr>
        <w:t xml:space="preserve"> </w:t>
      </w:r>
      <w:r w:rsidRPr="008A795C">
        <w:rPr>
          <w:rFonts w:ascii="Garamond" w:hAnsi="Garamond" w:cs="Arial"/>
          <w:bCs/>
          <w:color w:val="000000"/>
          <w:sz w:val="24"/>
          <w:szCs w:val="24"/>
        </w:rPr>
        <w:t>G</w:t>
      </w:r>
      <w:r w:rsidRPr="00304BC7">
        <w:rPr>
          <w:rFonts w:ascii="Garamond" w:hAnsi="Garamond" w:cs="Arial"/>
          <w:bCs/>
          <w:color w:val="000000"/>
          <w:sz w:val="24"/>
          <w:szCs w:val="24"/>
          <w:lang w:val="ru-RU"/>
        </w:rPr>
        <w:t>ó</w:t>
      </w:r>
      <w:proofErr w:type="spellStart"/>
      <w:r w:rsidRPr="008A795C">
        <w:rPr>
          <w:rFonts w:ascii="Garamond" w:hAnsi="Garamond" w:cs="Arial"/>
          <w:bCs/>
          <w:color w:val="000000"/>
          <w:sz w:val="24"/>
          <w:szCs w:val="24"/>
        </w:rPr>
        <w:t>mez</w:t>
      </w:r>
      <w:proofErr w:type="spellEnd"/>
      <w:r w:rsidRPr="00304BC7">
        <w:rPr>
          <w:rFonts w:ascii="Garamond" w:hAnsi="Garamond" w:cs="Arial"/>
          <w:bCs/>
          <w:color w:val="000000"/>
          <w:sz w:val="24"/>
          <w:szCs w:val="24"/>
          <w:lang w:val="ru-RU"/>
        </w:rPr>
        <w:t xml:space="preserve"> </w:t>
      </w:r>
      <w:r w:rsidRPr="008A795C">
        <w:rPr>
          <w:rFonts w:ascii="Garamond" w:hAnsi="Garamond" w:cs="Arial"/>
          <w:bCs/>
          <w:color w:val="000000"/>
          <w:sz w:val="24"/>
          <w:szCs w:val="24"/>
        </w:rPr>
        <w:t>Ulla</w:t>
      </w:r>
      <w:r w:rsidRPr="00304BC7">
        <w:rPr>
          <w:rFonts w:ascii="Garamond" w:hAnsi="Garamond" w:cs="Arial"/>
          <w:bCs/>
          <w:color w:val="000000"/>
          <w:sz w:val="24"/>
          <w:szCs w:val="24"/>
          <w:lang w:val="ru-RU"/>
        </w:rPr>
        <w:t xml:space="preserve">, 18, 11003 – </w:t>
      </w:r>
      <w:r w:rsidRPr="008A795C">
        <w:rPr>
          <w:rFonts w:ascii="Garamond" w:hAnsi="Garamond" w:cs="Arial"/>
          <w:bCs/>
          <w:color w:val="000000"/>
          <w:sz w:val="24"/>
          <w:szCs w:val="24"/>
        </w:rPr>
        <w:t>C</w:t>
      </w:r>
      <w:r w:rsidRPr="00304BC7">
        <w:rPr>
          <w:rFonts w:ascii="Garamond" w:hAnsi="Garamond" w:cs="Arial"/>
          <w:bCs/>
          <w:color w:val="000000"/>
          <w:sz w:val="24"/>
          <w:szCs w:val="24"/>
          <w:lang w:val="ru-RU"/>
        </w:rPr>
        <w:t>á</w:t>
      </w:r>
      <w:proofErr w:type="spellStart"/>
      <w:r w:rsidRPr="008A795C">
        <w:rPr>
          <w:rFonts w:ascii="Garamond" w:hAnsi="Garamond" w:cs="Arial"/>
          <w:bCs/>
          <w:color w:val="000000"/>
          <w:sz w:val="24"/>
          <w:szCs w:val="24"/>
        </w:rPr>
        <w:t>diz</w:t>
      </w:r>
      <w:proofErr w:type="spellEnd"/>
      <w:r w:rsidRPr="00304BC7">
        <w:rPr>
          <w:rFonts w:ascii="Garamond" w:hAnsi="Garamond" w:cs="Arial"/>
          <w:bCs/>
          <w:color w:val="000000"/>
          <w:sz w:val="24"/>
          <w:szCs w:val="24"/>
          <w:lang w:val="ru-RU"/>
        </w:rPr>
        <w:t xml:space="preserve"> (</w:t>
      </w:r>
      <w:proofErr w:type="spellStart"/>
      <w:r w:rsidRPr="008A795C">
        <w:rPr>
          <w:rFonts w:ascii="Garamond" w:hAnsi="Garamond" w:cs="Arial"/>
          <w:bCs/>
          <w:color w:val="000000"/>
          <w:sz w:val="24"/>
          <w:szCs w:val="24"/>
        </w:rPr>
        <w:t>Espa</w:t>
      </w:r>
      <w:proofErr w:type="spellEnd"/>
      <w:r w:rsidRPr="00304BC7">
        <w:rPr>
          <w:rFonts w:ascii="Garamond" w:hAnsi="Garamond" w:cs="Arial"/>
          <w:bCs/>
          <w:color w:val="000000"/>
          <w:sz w:val="24"/>
          <w:szCs w:val="24"/>
          <w:lang w:val="ru-RU"/>
        </w:rPr>
        <w:t>ñ</w:t>
      </w:r>
      <w:r w:rsidRPr="008A795C">
        <w:rPr>
          <w:rFonts w:ascii="Garamond" w:hAnsi="Garamond" w:cs="Arial"/>
          <w:bCs/>
          <w:color w:val="000000"/>
          <w:sz w:val="24"/>
          <w:szCs w:val="24"/>
        </w:rPr>
        <w:t>a</w:t>
      </w:r>
      <w:r w:rsidRPr="00304BC7">
        <w:rPr>
          <w:rFonts w:ascii="Garamond" w:hAnsi="Garamond" w:cs="Arial"/>
          <w:bCs/>
          <w:color w:val="000000"/>
          <w:sz w:val="24"/>
          <w:szCs w:val="24"/>
          <w:lang w:val="ru-RU"/>
        </w:rPr>
        <w:t>)</w:t>
      </w:r>
    </w:p>
    <w:p w:rsidR="00145651" w:rsidRPr="00304BC7" w:rsidRDefault="00145651" w:rsidP="00145651">
      <w:pPr>
        <w:shd w:val="clear" w:color="auto" w:fill="FFFFFF"/>
        <w:spacing w:after="0" w:line="240" w:lineRule="auto"/>
        <w:jc w:val="center"/>
        <w:rPr>
          <w:rFonts w:ascii="Garamond" w:hAnsi="Garamond"/>
          <w:sz w:val="26"/>
          <w:szCs w:val="26"/>
          <w:lang w:val="en-US"/>
        </w:rPr>
      </w:pPr>
      <w:r w:rsidRPr="00304BC7">
        <w:rPr>
          <w:rFonts w:ascii="Garamond" w:hAnsi="Garamond"/>
          <w:sz w:val="26"/>
          <w:szCs w:val="26"/>
          <w:lang w:val="en-US"/>
        </w:rPr>
        <w:t>T</w:t>
      </w:r>
      <w:r w:rsidRPr="00145651">
        <w:rPr>
          <w:rFonts w:ascii="Garamond" w:hAnsi="Garamond"/>
          <w:sz w:val="26"/>
          <w:szCs w:val="26"/>
          <w:lang w:val="ru-RU"/>
        </w:rPr>
        <w:t>ел</w:t>
      </w:r>
      <w:r w:rsidRPr="00304BC7">
        <w:rPr>
          <w:rFonts w:ascii="Garamond" w:hAnsi="Garamond"/>
          <w:sz w:val="26"/>
          <w:szCs w:val="26"/>
          <w:lang w:val="en-US"/>
        </w:rPr>
        <w:t>: +34 956 015 648</w:t>
      </w:r>
    </w:p>
    <w:p w:rsidR="00145651" w:rsidRPr="00304BC7" w:rsidRDefault="00145651" w:rsidP="00145651">
      <w:pPr>
        <w:shd w:val="clear" w:color="auto" w:fill="FFFFFF"/>
        <w:spacing w:after="0" w:line="240" w:lineRule="auto"/>
        <w:jc w:val="center"/>
        <w:rPr>
          <w:rFonts w:ascii="Garamond" w:hAnsi="Garamond"/>
          <w:sz w:val="26"/>
          <w:szCs w:val="26"/>
          <w:lang w:val="en-US"/>
        </w:rPr>
      </w:pPr>
      <w:r w:rsidRPr="00145651">
        <w:rPr>
          <w:rFonts w:ascii="Garamond" w:hAnsi="Garamond"/>
          <w:sz w:val="26"/>
          <w:szCs w:val="26"/>
          <w:lang w:val="ru-RU"/>
        </w:rPr>
        <w:t>Факс</w:t>
      </w:r>
      <w:r w:rsidRPr="00304BC7">
        <w:rPr>
          <w:rFonts w:ascii="Garamond" w:hAnsi="Garamond"/>
          <w:sz w:val="26"/>
          <w:szCs w:val="26"/>
          <w:lang w:val="en-US"/>
        </w:rPr>
        <w:t xml:space="preserve"> +34 956 015 895</w:t>
      </w:r>
    </w:p>
    <w:p w:rsidR="00145651" w:rsidRPr="00304BC7" w:rsidRDefault="00145651" w:rsidP="00145651">
      <w:pPr>
        <w:shd w:val="clear" w:color="auto" w:fill="FFFFFF"/>
        <w:spacing w:after="0" w:line="240" w:lineRule="auto"/>
        <w:ind w:right="2"/>
        <w:jc w:val="center"/>
        <w:rPr>
          <w:rFonts w:ascii="Garamond" w:hAnsi="Garamond"/>
          <w:sz w:val="26"/>
          <w:szCs w:val="26"/>
          <w:lang w:val="en-US"/>
        </w:rPr>
      </w:pPr>
      <w:r w:rsidRPr="00304BC7">
        <w:rPr>
          <w:rFonts w:ascii="Garamond" w:hAnsi="Garamond"/>
          <w:sz w:val="26"/>
          <w:szCs w:val="26"/>
          <w:lang w:val="en-US"/>
        </w:rPr>
        <w:t>Mail: becas.</w:t>
      </w:r>
      <w:hyperlink r:id="rId9" w:history="1">
        <w:r w:rsidRPr="00304BC7">
          <w:rPr>
            <w:rFonts w:ascii="Garamond" w:hAnsi="Garamond"/>
            <w:sz w:val="26"/>
            <w:szCs w:val="26"/>
            <w:lang w:val="en-US"/>
          </w:rPr>
          <w:t>auhr@uca.es</w:t>
        </w:r>
      </w:hyperlink>
    </w:p>
    <w:p w:rsidR="00145651" w:rsidRPr="00304BC7" w:rsidRDefault="00145651" w:rsidP="00145651">
      <w:pPr>
        <w:shd w:val="clear" w:color="auto" w:fill="FFFFFF"/>
        <w:spacing w:after="0" w:line="240" w:lineRule="auto"/>
        <w:ind w:right="2"/>
        <w:jc w:val="center"/>
        <w:rPr>
          <w:rFonts w:ascii="Garamond" w:hAnsi="Garamond"/>
          <w:sz w:val="26"/>
          <w:szCs w:val="26"/>
          <w:lang w:val="ru-RU"/>
        </w:rPr>
      </w:pPr>
      <w:r w:rsidRPr="00C36358">
        <w:rPr>
          <w:rFonts w:ascii="Garamond" w:hAnsi="Garamond"/>
          <w:sz w:val="26"/>
          <w:szCs w:val="26"/>
        </w:rPr>
        <w:t>Web</w:t>
      </w:r>
      <w:r w:rsidRPr="00304BC7">
        <w:rPr>
          <w:rFonts w:ascii="Garamond" w:hAnsi="Garamond"/>
          <w:sz w:val="26"/>
          <w:szCs w:val="26"/>
          <w:lang w:val="ru-RU"/>
        </w:rPr>
        <w:t xml:space="preserve">: </w:t>
      </w:r>
      <w:r w:rsidRPr="00C36358">
        <w:rPr>
          <w:rFonts w:ascii="Garamond" w:hAnsi="Garamond"/>
          <w:sz w:val="26"/>
          <w:szCs w:val="26"/>
        </w:rPr>
        <w:t>http</w:t>
      </w:r>
      <w:r w:rsidRPr="00304BC7">
        <w:rPr>
          <w:rFonts w:ascii="Garamond" w:hAnsi="Garamond"/>
          <w:sz w:val="26"/>
          <w:szCs w:val="26"/>
          <w:lang w:val="ru-RU"/>
        </w:rPr>
        <w:t>://</w:t>
      </w:r>
      <w:r w:rsidRPr="00C36358">
        <w:rPr>
          <w:rFonts w:ascii="Garamond" w:hAnsi="Garamond"/>
          <w:sz w:val="26"/>
          <w:szCs w:val="26"/>
        </w:rPr>
        <w:t>www</w:t>
      </w:r>
      <w:r w:rsidRPr="00304BC7">
        <w:rPr>
          <w:rFonts w:ascii="Garamond" w:hAnsi="Garamond"/>
          <w:sz w:val="26"/>
          <w:szCs w:val="26"/>
          <w:lang w:val="ru-RU"/>
        </w:rPr>
        <w:t>.</w:t>
      </w:r>
      <w:proofErr w:type="spellStart"/>
      <w:r w:rsidRPr="00C36358">
        <w:rPr>
          <w:rFonts w:ascii="Garamond" w:hAnsi="Garamond"/>
          <w:sz w:val="26"/>
          <w:szCs w:val="26"/>
        </w:rPr>
        <w:t>auhr</w:t>
      </w:r>
      <w:proofErr w:type="spellEnd"/>
      <w:r w:rsidRPr="00304BC7">
        <w:rPr>
          <w:rFonts w:ascii="Garamond" w:hAnsi="Garamond"/>
          <w:sz w:val="26"/>
          <w:szCs w:val="26"/>
          <w:lang w:val="ru-RU"/>
        </w:rPr>
        <w:t>.</w:t>
      </w:r>
      <w:r w:rsidRPr="00C36358">
        <w:rPr>
          <w:rFonts w:ascii="Garamond" w:hAnsi="Garamond"/>
          <w:sz w:val="26"/>
          <w:szCs w:val="26"/>
        </w:rPr>
        <w:t>es</w:t>
      </w:r>
    </w:p>
    <w:p w:rsidR="00145651" w:rsidRPr="00304BC7" w:rsidRDefault="00145651" w:rsidP="00145651">
      <w:pPr>
        <w:shd w:val="clear" w:color="auto" w:fill="FFFFFF"/>
        <w:spacing w:after="0" w:line="240" w:lineRule="auto"/>
        <w:ind w:left="4534"/>
        <w:jc w:val="center"/>
        <w:rPr>
          <w:rFonts w:ascii="Garamond" w:hAnsi="Garamond"/>
          <w:b/>
          <w:bCs/>
          <w:sz w:val="24"/>
          <w:lang w:val="ru-RU"/>
        </w:rPr>
      </w:pPr>
    </w:p>
    <w:p w:rsidR="00145651" w:rsidRPr="00145651" w:rsidRDefault="00145651" w:rsidP="00145651">
      <w:pPr>
        <w:shd w:val="clear" w:color="auto" w:fill="FFFFFF"/>
        <w:spacing w:after="0" w:line="240" w:lineRule="auto"/>
        <w:rPr>
          <w:rFonts w:ascii="Garamond" w:hAnsi="Garamond"/>
          <w:b/>
          <w:bCs/>
          <w:sz w:val="24"/>
          <w:lang w:val="pt-BR"/>
        </w:rPr>
      </w:pPr>
      <w:bookmarkStart w:id="0" w:name="_GoBack"/>
      <w:bookmarkEnd w:id="0"/>
    </w:p>
    <w:p w:rsidR="00145651" w:rsidRPr="00145651" w:rsidRDefault="00145651" w:rsidP="00145651">
      <w:pPr>
        <w:shd w:val="clear" w:color="auto" w:fill="FFFFFF"/>
        <w:spacing w:after="0" w:line="240" w:lineRule="auto"/>
        <w:rPr>
          <w:rFonts w:ascii="Garamond" w:hAnsi="Garamond"/>
          <w:b/>
          <w:bCs/>
          <w:sz w:val="24"/>
          <w:lang w:val="pt-BR"/>
        </w:rPr>
      </w:pPr>
    </w:p>
    <w:p w:rsidR="00145651" w:rsidRPr="00145651" w:rsidRDefault="00145651" w:rsidP="00145651">
      <w:pPr>
        <w:shd w:val="clear" w:color="auto" w:fill="FFFFFF"/>
        <w:spacing w:after="0" w:line="240" w:lineRule="auto"/>
        <w:rPr>
          <w:rFonts w:ascii="Garamond" w:hAnsi="Garamond"/>
          <w:b/>
          <w:bCs/>
          <w:sz w:val="24"/>
          <w:lang w:val="pt-BR"/>
        </w:rPr>
      </w:pPr>
    </w:p>
    <w:p w:rsidR="00145651" w:rsidRPr="00145651" w:rsidRDefault="00145651" w:rsidP="00145651">
      <w:pPr>
        <w:shd w:val="clear" w:color="auto" w:fill="FFFFFF"/>
        <w:spacing w:after="0" w:line="240" w:lineRule="auto"/>
        <w:rPr>
          <w:rFonts w:ascii="Garamond" w:hAnsi="Garamond"/>
          <w:bCs/>
          <w:sz w:val="24"/>
          <w:lang w:val="ru-RU"/>
        </w:rPr>
      </w:pPr>
      <w:r w:rsidRPr="00145651">
        <w:rPr>
          <w:rFonts w:ascii="Garamond" w:hAnsi="Garamond"/>
          <w:bCs/>
          <w:sz w:val="24"/>
          <w:lang w:val="ru-RU"/>
        </w:rPr>
        <w:t xml:space="preserve">Кадис, </w:t>
      </w:r>
      <w:r w:rsidR="003B2A88" w:rsidRPr="00304BC7">
        <w:rPr>
          <w:rFonts w:ascii="Garamond" w:hAnsi="Garamond"/>
          <w:bCs/>
          <w:sz w:val="24"/>
          <w:lang w:val="ru-RU"/>
        </w:rPr>
        <w:t>16</w:t>
      </w:r>
      <w:r w:rsidRPr="00145651">
        <w:rPr>
          <w:rFonts w:ascii="Garamond" w:hAnsi="Garamond"/>
          <w:bCs/>
          <w:sz w:val="24"/>
          <w:lang w:val="ru-RU"/>
        </w:rPr>
        <w:t xml:space="preserve"> </w:t>
      </w:r>
      <w:r w:rsidR="003B2A88">
        <w:rPr>
          <w:rFonts w:ascii="Garamond" w:hAnsi="Garamond"/>
          <w:bCs/>
          <w:sz w:val="24"/>
          <w:lang w:val="ru-RU"/>
        </w:rPr>
        <w:t>марта</w:t>
      </w:r>
      <w:r w:rsidR="005B0DF5">
        <w:rPr>
          <w:rFonts w:ascii="Garamond" w:hAnsi="Garamond"/>
          <w:bCs/>
          <w:sz w:val="24"/>
          <w:lang w:val="ru-RU"/>
        </w:rPr>
        <w:t xml:space="preserve"> 201</w:t>
      </w:r>
      <w:r w:rsidR="003B2A88">
        <w:rPr>
          <w:rFonts w:ascii="Garamond" w:hAnsi="Garamond"/>
          <w:bCs/>
          <w:sz w:val="24"/>
          <w:lang w:val="ru-RU"/>
        </w:rPr>
        <w:t>5</w:t>
      </w:r>
      <w:r w:rsidRPr="00145651">
        <w:rPr>
          <w:rFonts w:ascii="Garamond" w:hAnsi="Garamond"/>
          <w:bCs/>
          <w:sz w:val="24"/>
          <w:lang w:val="ru-RU"/>
        </w:rPr>
        <w:t xml:space="preserve"> года.</w:t>
      </w:r>
    </w:p>
    <w:p w:rsidR="00145651" w:rsidRPr="00145651" w:rsidRDefault="00145651" w:rsidP="00145651">
      <w:pPr>
        <w:spacing w:after="0" w:line="240" w:lineRule="auto"/>
        <w:jc w:val="both"/>
        <w:rPr>
          <w:rFonts w:ascii="Garamond" w:hAnsi="Garamond"/>
          <w:sz w:val="24"/>
          <w:lang w:val="ru-RU"/>
        </w:rPr>
      </w:pPr>
    </w:p>
    <w:p w:rsidR="00145651" w:rsidRPr="00145651" w:rsidRDefault="00145651" w:rsidP="00145651">
      <w:pPr>
        <w:spacing w:after="0" w:line="240" w:lineRule="auto"/>
        <w:jc w:val="both"/>
        <w:rPr>
          <w:rFonts w:ascii="Garamond" w:hAnsi="Garamond"/>
          <w:sz w:val="24"/>
          <w:lang w:val="ru-RU"/>
        </w:rPr>
      </w:pPr>
    </w:p>
    <w:p w:rsidR="00145651" w:rsidRPr="00145651" w:rsidRDefault="00145651" w:rsidP="00145651">
      <w:pPr>
        <w:spacing w:after="0" w:line="240" w:lineRule="auto"/>
        <w:jc w:val="both"/>
        <w:rPr>
          <w:rFonts w:ascii="Garamond" w:hAnsi="Garamond"/>
          <w:sz w:val="24"/>
          <w:lang w:val="ru-RU"/>
        </w:rPr>
      </w:pPr>
    </w:p>
    <w:p w:rsidR="00145651" w:rsidRPr="00145651" w:rsidRDefault="00145651" w:rsidP="00145651">
      <w:pPr>
        <w:spacing w:after="0" w:line="240" w:lineRule="auto"/>
        <w:jc w:val="center"/>
        <w:rPr>
          <w:rFonts w:ascii="Garamond" w:hAnsi="Garamond"/>
          <w:sz w:val="24"/>
          <w:lang w:val="ru-RU"/>
        </w:rPr>
      </w:pPr>
      <w:r w:rsidRPr="00145651">
        <w:rPr>
          <w:rFonts w:ascii="Garamond" w:hAnsi="Garamond"/>
          <w:sz w:val="24"/>
          <w:lang w:val="ru-RU"/>
        </w:rPr>
        <w:t>Хуан Карлос Гарсия Галиндо</w:t>
      </w:r>
    </w:p>
    <w:p w:rsidR="00145651" w:rsidRPr="00145651" w:rsidRDefault="00145651" w:rsidP="005B0DF5">
      <w:pPr>
        <w:spacing w:after="0" w:line="240" w:lineRule="auto"/>
        <w:ind w:left="708" w:hanging="708"/>
        <w:jc w:val="center"/>
        <w:rPr>
          <w:rFonts w:ascii="Garamond" w:hAnsi="Garamond"/>
          <w:sz w:val="24"/>
          <w:lang w:val="ru-RU"/>
        </w:rPr>
      </w:pPr>
      <w:r w:rsidRPr="00145651">
        <w:rPr>
          <w:rFonts w:ascii="Garamond" w:hAnsi="Garamond"/>
          <w:sz w:val="24"/>
          <w:lang w:val="ru-RU"/>
        </w:rPr>
        <w:t>Генеральный директор по международным отношениям</w:t>
      </w:r>
    </w:p>
    <w:p w:rsidR="00C943F8" w:rsidRPr="00304BC7" w:rsidRDefault="00C943F8" w:rsidP="00145651">
      <w:pPr>
        <w:spacing w:after="0" w:line="240" w:lineRule="auto"/>
        <w:rPr>
          <w:rFonts w:ascii="Garamond" w:hAnsi="Garamond"/>
          <w:szCs w:val="24"/>
          <w:lang w:val="ru-RU"/>
        </w:rPr>
      </w:pPr>
    </w:p>
    <w:sectPr w:rsidR="00C943F8" w:rsidRPr="00304BC7" w:rsidSect="00C91971">
      <w:headerReference w:type="default" r:id="rId10"/>
      <w:pgSz w:w="11906" w:h="16838"/>
      <w:pgMar w:top="993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88E" w:rsidRDefault="00A9288E" w:rsidP="002A74BE">
      <w:pPr>
        <w:spacing w:after="0" w:line="240" w:lineRule="auto"/>
      </w:pPr>
      <w:r>
        <w:separator/>
      </w:r>
    </w:p>
  </w:endnote>
  <w:endnote w:type="continuationSeparator" w:id="0">
    <w:p w:rsidR="00A9288E" w:rsidRDefault="00A9288E" w:rsidP="002A7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65 Medium">
    <w:altName w:val="Trebuchet MS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55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TE1B13608t00">
    <w:altName w:val="TT E 1 B 1360 8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E1ED9008t00">
    <w:altName w:val="TT E 1 ED 900 8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88E" w:rsidRDefault="00A9288E" w:rsidP="002A74BE">
      <w:pPr>
        <w:spacing w:after="0" w:line="240" w:lineRule="auto"/>
      </w:pPr>
      <w:r>
        <w:separator/>
      </w:r>
    </w:p>
  </w:footnote>
  <w:footnote w:type="continuationSeparator" w:id="0">
    <w:p w:rsidR="00A9288E" w:rsidRDefault="00A9288E" w:rsidP="002A7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95" w:type="dxa"/>
      <w:jc w:val="center"/>
      <w:tblInd w:w="-769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30"/>
      <w:gridCol w:w="446"/>
      <w:gridCol w:w="3254"/>
      <w:gridCol w:w="230"/>
      <w:gridCol w:w="2635"/>
    </w:tblGrid>
    <w:tr w:rsidR="00A9288E" w:rsidRPr="00304BC7" w:rsidTr="002A74BE">
      <w:trPr>
        <w:cantSplit/>
        <w:trHeight w:val="1258"/>
        <w:jc w:val="center"/>
      </w:trPr>
      <w:tc>
        <w:tcPr>
          <w:tcW w:w="4102" w:type="dxa"/>
          <w:tcBorders>
            <w:bottom w:val="nil"/>
          </w:tcBorders>
          <w:vAlign w:val="center"/>
        </w:tcPr>
        <w:p w:rsidR="00A9288E" w:rsidRDefault="005B0DF5" w:rsidP="002A74BE">
          <w:pPr>
            <w:tabs>
              <w:tab w:val="left" w:pos="1730"/>
              <w:tab w:val="left" w:pos="4500"/>
              <w:tab w:val="left" w:pos="7380"/>
            </w:tabs>
          </w:pPr>
          <w:r>
            <w:rPr>
              <w:noProof/>
              <w:szCs w:val="24"/>
              <w:lang w:eastAsia="es-ES"/>
            </w:rPr>
            <w:drawing>
              <wp:inline distT="0" distB="0" distL="0" distR="0" wp14:anchorId="5E9B9C0A" wp14:editId="12BE0BC5">
                <wp:extent cx="2514600" cy="1504950"/>
                <wp:effectExtent l="19050" t="0" r="0" b="0"/>
                <wp:docPr id="1" name="Imagen 1" descr="Logo-AUHR-(3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AUHR-(3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0" cy="1504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" w:type="dxa"/>
          <w:tcBorders>
            <w:bottom w:val="nil"/>
          </w:tcBorders>
          <w:vAlign w:val="center"/>
        </w:tcPr>
        <w:p w:rsidR="00A9288E" w:rsidRDefault="005B0DF5" w:rsidP="002A74BE">
          <w:pPr>
            <w:tabs>
              <w:tab w:val="left" w:pos="4500"/>
              <w:tab w:val="left" w:pos="7380"/>
            </w:tabs>
            <w:jc w:val="right"/>
          </w:pPr>
          <w:r>
            <w:rPr>
              <w:noProof/>
              <w:szCs w:val="24"/>
              <w:lang w:eastAsia="es-ES"/>
            </w:rPr>
            <w:drawing>
              <wp:inline distT="0" distB="0" distL="0" distR="0" wp14:anchorId="1FD639C5" wp14:editId="7872ECB1">
                <wp:extent cx="28575" cy="933450"/>
                <wp:effectExtent l="19050" t="0" r="9525" b="0"/>
                <wp:docPr id="2" name="Imagen 2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" cy="93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6" w:type="dxa"/>
          <w:tcBorders>
            <w:bottom w:val="nil"/>
          </w:tcBorders>
          <w:vAlign w:val="center"/>
        </w:tcPr>
        <w:p w:rsidR="00F46C60" w:rsidRPr="009C7FB5" w:rsidRDefault="00F46C60" w:rsidP="00F46C60">
          <w:pPr>
            <w:pStyle w:val="Ttulo1"/>
            <w:contextualSpacing/>
            <w:jc w:val="center"/>
            <w:rPr>
              <w:rFonts w:ascii="Garamond" w:hAnsi="Garamond"/>
              <w:color w:val="E36C0A"/>
            </w:rPr>
          </w:pPr>
          <w:r w:rsidRPr="009C7FB5">
            <w:rPr>
              <w:rFonts w:ascii="Garamond" w:hAnsi="Garamond"/>
              <w:color w:val="E36C0A"/>
            </w:rPr>
            <w:t>Vicerrectorado de Proyección</w:t>
          </w:r>
        </w:p>
        <w:p w:rsidR="00F46C60" w:rsidRPr="009C7FB5" w:rsidRDefault="00F46C60" w:rsidP="00F46C60">
          <w:pPr>
            <w:pStyle w:val="Ttulo1"/>
            <w:contextualSpacing/>
            <w:jc w:val="center"/>
            <w:rPr>
              <w:rFonts w:ascii="Garamond" w:hAnsi="Garamond"/>
              <w:color w:val="E36C0A"/>
            </w:rPr>
          </w:pPr>
          <w:r w:rsidRPr="009C7FB5">
            <w:rPr>
              <w:rFonts w:ascii="Garamond" w:hAnsi="Garamond"/>
              <w:color w:val="E36C0A"/>
            </w:rPr>
            <w:t>Internacional y Cultural</w:t>
          </w:r>
        </w:p>
        <w:p w:rsidR="00F46C60" w:rsidRPr="009C7FB5" w:rsidRDefault="00F46C60" w:rsidP="00F46C60">
          <w:pPr>
            <w:pStyle w:val="Ttulo1"/>
            <w:contextualSpacing/>
            <w:jc w:val="center"/>
            <w:rPr>
              <w:rFonts w:ascii="Garamond" w:hAnsi="Garamond"/>
              <w:color w:val="215868"/>
              <w:sz w:val="22"/>
              <w:szCs w:val="22"/>
            </w:rPr>
          </w:pPr>
          <w:r w:rsidRPr="009C7FB5">
            <w:rPr>
              <w:rFonts w:ascii="Garamond" w:hAnsi="Garamond"/>
              <w:color w:val="215868"/>
              <w:sz w:val="22"/>
              <w:szCs w:val="22"/>
            </w:rPr>
            <w:t>Aula Universitaria Hispano-Rusa</w:t>
          </w:r>
        </w:p>
        <w:p w:rsidR="00F46C60" w:rsidRPr="009C7FB5" w:rsidRDefault="00F46C60" w:rsidP="00F46C60">
          <w:pPr>
            <w:shd w:val="clear" w:color="auto" w:fill="FFFFFF"/>
            <w:spacing w:line="240" w:lineRule="auto"/>
            <w:contextualSpacing/>
            <w:jc w:val="center"/>
            <w:rPr>
              <w:rFonts w:ascii="Garamond" w:hAnsi="Garamond" w:cs="Arial"/>
              <w:color w:val="500050"/>
              <w:sz w:val="18"/>
              <w:szCs w:val="18"/>
            </w:rPr>
          </w:pPr>
          <w:r w:rsidRPr="009C7FB5">
            <w:rPr>
              <w:rFonts w:ascii="Garamond" w:hAnsi="Garamond" w:cs="Arial"/>
              <w:b/>
              <w:bCs/>
              <w:color w:val="000000"/>
              <w:sz w:val="18"/>
              <w:szCs w:val="18"/>
            </w:rPr>
            <w:t>Avenida Doctor Gómez Ulla, 18</w:t>
          </w:r>
        </w:p>
        <w:p w:rsidR="00F46C60" w:rsidRDefault="00F46C60" w:rsidP="00F46C60">
          <w:pPr>
            <w:shd w:val="clear" w:color="auto" w:fill="FFFFFF"/>
            <w:spacing w:line="240" w:lineRule="auto"/>
            <w:contextualSpacing/>
            <w:jc w:val="center"/>
            <w:rPr>
              <w:rFonts w:ascii="Garamond" w:hAnsi="Garamond" w:cs="Arial"/>
              <w:b/>
              <w:bCs/>
              <w:color w:val="000000"/>
              <w:sz w:val="18"/>
              <w:szCs w:val="18"/>
            </w:rPr>
          </w:pPr>
          <w:r w:rsidRPr="009C7FB5">
            <w:rPr>
              <w:rFonts w:ascii="Garamond" w:hAnsi="Garamond" w:cs="Arial"/>
              <w:b/>
              <w:bCs/>
              <w:color w:val="000000"/>
              <w:sz w:val="18"/>
              <w:szCs w:val="18"/>
            </w:rPr>
            <w:t>11003 – Cádiz (España)</w:t>
          </w:r>
        </w:p>
        <w:p w:rsidR="00A9288E" w:rsidRPr="009B036D" w:rsidRDefault="00F46C60" w:rsidP="00F46C60">
          <w:pPr>
            <w:shd w:val="clear" w:color="auto" w:fill="FFFFFF"/>
            <w:spacing w:line="240" w:lineRule="auto"/>
            <w:contextualSpacing/>
            <w:jc w:val="center"/>
            <w:rPr>
              <w:rFonts w:ascii="Garamond" w:hAnsi="Garamond"/>
              <w:color w:val="333333"/>
              <w:sz w:val="18"/>
              <w:szCs w:val="18"/>
            </w:rPr>
          </w:pPr>
          <w:r w:rsidRPr="009C7FB5">
            <w:rPr>
              <w:rFonts w:ascii="Garamond" w:hAnsi="Garamond"/>
              <w:color w:val="333333"/>
              <w:sz w:val="18"/>
              <w:szCs w:val="18"/>
            </w:rPr>
            <w:t xml:space="preserve">Tel. </w:t>
          </w:r>
          <w:r w:rsidRPr="009C7FB5">
            <w:rPr>
              <w:rFonts w:ascii="Garamond" w:hAnsi="Garamond"/>
              <w:b/>
              <w:color w:val="333333"/>
              <w:sz w:val="18"/>
              <w:szCs w:val="18"/>
            </w:rPr>
            <w:t>+34 956015648</w:t>
          </w:r>
          <w:r w:rsidRPr="009C7FB5">
            <w:rPr>
              <w:rFonts w:ascii="Garamond" w:hAnsi="Garamond"/>
              <w:color w:val="333333"/>
              <w:sz w:val="18"/>
              <w:szCs w:val="18"/>
            </w:rPr>
            <w:t xml:space="preserve">  Fax. </w:t>
          </w:r>
          <w:r w:rsidRPr="009C7FB5">
            <w:rPr>
              <w:rFonts w:ascii="Garamond" w:hAnsi="Garamond"/>
              <w:b/>
              <w:color w:val="333333"/>
              <w:sz w:val="18"/>
              <w:szCs w:val="18"/>
            </w:rPr>
            <w:t>+34 956015895</w:t>
          </w:r>
        </w:p>
      </w:tc>
      <w:tc>
        <w:tcPr>
          <w:tcW w:w="160" w:type="dxa"/>
          <w:tcBorders>
            <w:bottom w:val="nil"/>
          </w:tcBorders>
          <w:vAlign w:val="center"/>
        </w:tcPr>
        <w:p w:rsidR="00A9288E" w:rsidRPr="009B036D" w:rsidRDefault="005B0DF5" w:rsidP="002A74BE">
          <w:pPr>
            <w:tabs>
              <w:tab w:val="left" w:pos="4500"/>
              <w:tab w:val="left" w:pos="7380"/>
            </w:tabs>
            <w:spacing w:line="240" w:lineRule="auto"/>
          </w:pPr>
          <w:r>
            <w:rPr>
              <w:noProof/>
              <w:lang w:eastAsia="es-ES"/>
            </w:rPr>
            <w:drawing>
              <wp:inline distT="0" distB="0" distL="0" distR="0" wp14:anchorId="6BEF2FFE" wp14:editId="5211207A">
                <wp:extent cx="28575" cy="942975"/>
                <wp:effectExtent l="19050" t="0" r="9525" b="0"/>
                <wp:docPr id="3" name="Imagen 3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3" w:type="dxa"/>
          <w:tcBorders>
            <w:bottom w:val="nil"/>
          </w:tcBorders>
          <w:vAlign w:val="center"/>
        </w:tcPr>
        <w:p w:rsidR="00A9288E" w:rsidRPr="0076076C" w:rsidRDefault="00C91971" w:rsidP="0076076C">
          <w:pPr>
            <w:spacing w:after="0" w:line="240" w:lineRule="auto"/>
            <w:jc w:val="center"/>
            <w:rPr>
              <w:rFonts w:ascii="Garamond" w:hAnsi="Garamond"/>
              <w:b/>
              <w:color w:val="595959"/>
              <w:sz w:val="20"/>
              <w:szCs w:val="20"/>
            </w:rPr>
          </w:pPr>
          <w:hyperlink r:id="rId3" w:history="1">
            <w:r w:rsidR="00A9288E" w:rsidRPr="0076076C">
              <w:rPr>
                <w:rStyle w:val="Hipervnculo"/>
                <w:rFonts w:ascii="Garamond" w:hAnsi="Garamond"/>
                <w:b/>
                <w:color w:val="595959"/>
                <w:sz w:val="20"/>
                <w:szCs w:val="20"/>
                <w:u w:val="none"/>
              </w:rPr>
              <w:t>auhr@uca.es</w:t>
            </w:r>
          </w:hyperlink>
        </w:p>
        <w:p w:rsidR="00A9288E" w:rsidRPr="0076076C" w:rsidRDefault="00C91971" w:rsidP="0076076C">
          <w:pPr>
            <w:spacing w:after="0" w:line="240" w:lineRule="auto"/>
            <w:jc w:val="center"/>
            <w:rPr>
              <w:rFonts w:ascii="Garamond" w:hAnsi="Garamond"/>
              <w:b/>
              <w:color w:val="595959"/>
              <w:sz w:val="20"/>
              <w:szCs w:val="20"/>
            </w:rPr>
          </w:pPr>
          <w:hyperlink r:id="rId4" w:history="1">
            <w:r w:rsidR="00A9288E" w:rsidRPr="0076076C">
              <w:rPr>
                <w:rStyle w:val="Hipervnculo"/>
                <w:rFonts w:ascii="Garamond" w:eastAsia="Arial Unicode MS" w:hAnsi="Garamond"/>
                <w:b/>
                <w:color w:val="595959"/>
                <w:sz w:val="20"/>
                <w:szCs w:val="20"/>
                <w:u w:val="none"/>
              </w:rPr>
              <w:t>www.auhr.es</w:t>
            </w:r>
          </w:hyperlink>
          <w:r w:rsidR="00A9288E" w:rsidRPr="0076076C">
            <w:rPr>
              <w:rFonts w:ascii="Garamond" w:hAnsi="Garamond"/>
              <w:b/>
              <w:color w:val="595959"/>
              <w:sz w:val="20"/>
              <w:szCs w:val="20"/>
            </w:rPr>
            <w:br/>
          </w:r>
          <w:hyperlink r:id="rId5" w:tgtFrame="_blank" w:history="1">
            <w:r w:rsidR="00A9288E" w:rsidRPr="0076076C">
              <w:rPr>
                <w:rStyle w:val="Hipervnculo"/>
                <w:rFonts w:ascii="Garamond" w:eastAsia="Arial Unicode MS" w:hAnsi="Garamond"/>
                <w:b/>
                <w:color w:val="595959"/>
                <w:sz w:val="20"/>
                <w:szCs w:val="20"/>
                <w:u w:val="none"/>
              </w:rPr>
              <w:t>facebook.com/</w:t>
            </w:r>
            <w:proofErr w:type="spellStart"/>
            <w:r w:rsidR="00A9288E" w:rsidRPr="0076076C">
              <w:rPr>
                <w:rStyle w:val="Hipervnculo"/>
                <w:rFonts w:ascii="Garamond" w:eastAsia="Arial Unicode MS" w:hAnsi="Garamond"/>
                <w:b/>
                <w:color w:val="595959"/>
                <w:sz w:val="20"/>
                <w:szCs w:val="20"/>
                <w:u w:val="none"/>
              </w:rPr>
              <w:t>auhruca</w:t>
            </w:r>
            <w:proofErr w:type="spellEnd"/>
          </w:hyperlink>
        </w:p>
        <w:p w:rsidR="00A9288E" w:rsidRPr="00C36358" w:rsidRDefault="00C91971" w:rsidP="0076076C">
          <w:pPr>
            <w:spacing w:after="0" w:line="240" w:lineRule="auto"/>
            <w:jc w:val="center"/>
            <w:rPr>
              <w:rFonts w:ascii="Garamond" w:hAnsi="Garamond" w:cs="Arial"/>
              <w:b/>
              <w:color w:val="595959"/>
              <w:sz w:val="20"/>
              <w:szCs w:val="20"/>
              <w:lang w:val="en-GB"/>
            </w:rPr>
          </w:pPr>
          <w:r>
            <w:fldChar w:fldCharType="begin"/>
          </w:r>
          <w:r w:rsidRPr="00304BC7">
            <w:rPr>
              <w:lang w:val="en-US"/>
            </w:rPr>
            <w:instrText xml:space="preserve"> HYPERLINK "http://vk.com/auhr_uca" \t "_blank" </w:instrText>
          </w:r>
          <w:r>
            <w:fldChar w:fldCharType="separate"/>
          </w:r>
          <w:r w:rsidR="00A9288E" w:rsidRPr="00C36358">
            <w:rPr>
              <w:rStyle w:val="Hipervnculo"/>
              <w:rFonts w:ascii="Garamond" w:eastAsia="Arial Unicode MS" w:hAnsi="Garamond" w:cs="Arial"/>
              <w:b/>
              <w:color w:val="595959"/>
              <w:sz w:val="20"/>
              <w:szCs w:val="20"/>
              <w:u w:val="none"/>
              <w:lang w:val="en-GB"/>
            </w:rPr>
            <w:t>vk.com/</w:t>
          </w:r>
          <w:proofErr w:type="spellStart"/>
          <w:r w:rsidR="00A9288E" w:rsidRPr="00C36358">
            <w:rPr>
              <w:rStyle w:val="Hipervnculo"/>
              <w:rFonts w:ascii="Garamond" w:eastAsia="Arial Unicode MS" w:hAnsi="Garamond" w:cs="Arial"/>
              <w:b/>
              <w:color w:val="595959"/>
              <w:sz w:val="20"/>
              <w:szCs w:val="20"/>
              <w:u w:val="none"/>
              <w:lang w:val="en-GB"/>
            </w:rPr>
            <w:t>auhr_uca</w:t>
          </w:r>
          <w:proofErr w:type="spellEnd"/>
          <w:r>
            <w:rPr>
              <w:rStyle w:val="Hipervnculo"/>
              <w:rFonts w:ascii="Garamond" w:eastAsia="Arial Unicode MS" w:hAnsi="Garamond" w:cs="Arial"/>
              <w:b/>
              <w:color w:val="595959"/>
              <w:sz w:val="20"/>
              <w:szCs w:val="20"/>
              <w:u w:val="none"/>
              <w:lang w:val="en-GB"/>
            </w:rPr>
            <w:fldChar w:fldCharType="end"/>
          </w:r>
        </w:p>
        <w:p w:rsidR="00A9288E" w:rsidRPr="00C36358" w:rsidRDefault="00C91971" w:rsidP="0076076C">
          <w:pPr>
            <w:spacing w:after="0" w:line="240" w:lineRule="auto"/>
            <w:jc w:val="center"/>
            <w:rPr>
              <w:rFonts w:cs="Arial"/>
              <w:b/>
              <w:lang w:val="en-GB"/>
            </w:rPr>
          </w:pPr>
          <w:r>
            <w:fldChar w:fldCharType="begin"/>
          </w:r>
          <w:r w:rsidRPr="00304BC7">
            <w:rPr>
              <w:lang w:val="en-US"/>
            </w:rPr>
            <w:instrText xml:space="preserve"> HYPERLINK "https://twitter.com/auhruca" \t "_blank" </w:instrText>
          </w:r>
          <w:r>
            <w:fldChar w:fldCharType="separate"/>
          </w:r>
          <w:r w:rsidR="00A9288E" w:rsidRPr="00C36358">
            <w:rPr>
              <w:rStyle w:val="Hipervnculo"/>
              <w:rFonts w:ascii="Garamond" w:eastAsia="Arial Unicode MS" w:hAnsi="Garamond" w:cs="Arial"/>
              <w:b/>
              <w:color w:val="595959"/>
              <w:sz w:val="20"/>
              <w:szCs w:val="20"/>
              <w:u w:val="none"/>
              <w:lang w:val="en-GB"/>
            </w:rPr>
            <w:t>twitter.com/</w:t>
          </w:r>
          <w:proofErr w:type="spellStart"/>
          <w:r w:rsidR="00A9288E" w:rsidRPr="00C36358">
            <w:rPr>
              <w:rStyle w:val="Hipervnculo"/>
              <w:rFonts w:ascii="Garamond" w:eastAsia="Arial Unicode MS" w:hAnsi="Garamond" w:cs="Arial"/>
              <w:b/>
              <w:color w:val="595959"/>
              <w:sz w:val="20"/>
              <w:szCs w:val="20"/>
              <w:u w:val="none"/>
              <w:lang w:val="en-GB"/>
            </w:rPr>
            <w:t>auhruca</w:t>
          </w:r>
          <w:proofErr w:type="spellEnd"/>
          <w:r>
            <w:rPr>
              <w:rStyle w:val="Hipervnculo"/>
              <w:rFonts w:ascii="Garamond" w:eastAsia="Arial Unicode MS" w:hAnsi="Garamond" w:cs="Arial"/>
              <w:b/>
              <w:color w:val="595959"/>
              <w:sz w:val="20"/>
              <w:szCs w:val="20"/>
              <w:u w:val="none"/>
              <w:lang w:val="en-GB"/>
            </w:rPr>
            <w:fldChar w:fldCharType="end"/>
          </w:r>
        </w:p>
      </w:tc>
    </w:tr>
  </w:tbl>
  <w:p w:rsidR="00A9288E" w:rsidRPr="00C36358" w:rsidRDefault="00A9288E">
    <w:pPr>
      <w:pStyle w:val="Encabezado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E3657"/>
    <w:multiLevelType w:val="hybridMultilevel"/>
    <w:tmpl w:val="C298CB5C"/>
    <w:lvl w:ilvl="0" w:tplc="3BD6D500">
      <w:start w:val="1"/>
      <w:numFmt w:val="bullet"/>
      <w:lvlText w:val=""/>
      <w:lvlJc w:val="left"/>
      <w:pPr>
        <w:tabs>
          <w:tab w:val="num" w:pos="1363"/>
        </w:tabs>
        <w:ind w:left="1363" w:hanging="283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1">
    <w:nsid w:val="05B646E9"/>
    <w:multiLevelType w:val="hybridMultilevel"/>
    <w:tmpl w:val="86D87F6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D71FC9"/>
    <w:multiLevelType w:val="hybridMultilevel"/>
    <w:tmpl w:val="419C93F0"/>
    <w:lvl w:ilvl="0" w:tplc="3BD6D500">
      <w:start w:val="1"/>
      <w:numFmt w:val="bullet"/>
      <w:lvlText w:val=""/>
      <w:lvlJc w:val="left"/>
      <w:pPr>
        <w:tabs>
          <w:tab w:val="num" w:pos="850"/>
        </w:tabs>
        <w:ind w:left="850" w:hanging="283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4E696D"/>
    <w:multiLevelType w:val="hybridMultilevel"/>
    <w:tmpl w:val="3BE64EE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F2780"/>
    <w:multiLevelType w:val="hybridMultilevel"/>
    <w:tmpl w:val="DD964E3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415116"/>
    <w:multiLevelType w:val="hybridMultilevel"/>
    <w:tmpl w:val="8B7CA2DC"/>
    <w:lvl w:ilvl="0" w:tplc="0C0A000F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ind w:left="1097" w:hanging="360"/>
      </w:pPr>
      <w:rPr>
        <w:sz w:val="30"/>
        <w:szCs w:val="30"/>
      </w:rPr>
    </w:lvl>
    <w:lvl w:ilvl="2" w:tplc="0C0A001B" w:tentative="1">
      <w:start w:val="1"/>
      <w:numFmt w:val="lowerRoman"/>
      <w:lvlText w:val="%3."/>
      <w:lvlJc w:val="right"/>
      <w:pPr>
        <w:ind w:left="1817" w:hanging="180"/>
      </w:pPr>
    </w:lvl>
    <w:lvl w:ilvl="3" w:tplc="0C0A000F" w:tentative="1">
      <w:start w:val="1"/>
      <w:numFmt w:val="decimal"/>
      <w:lvlText w:val="%4."/>
      <w:lvlJc w:val="left"/>
      <w:pPr>
        <w:ind w:left="2537" w:hanging="360"/>
      </w:pPr>
    </w:lvl>
    <w:lvl w:ilvl="4" w:tplc="0C0A0019" w:tentative="1">
      <w:start w:val="1"/>
      <w:numFmt w:val="lowerLetter"/>
      <w:lvlText w:val="%5."/>
      <w:lvlJc w:val="left"/>
      <w:pPr>
        <w:ind w:left="3257" w:hanging="360"/>
      </w:pPr>
    </w:lvl>
    <w:lvl w:ilvl="5" w:tplc="0C0A001B" w:tentative="1">
      <w:start w:val="1"/>
      <w:numFmt w:val="lowerRoman"/>
      <w:lvlText w:val="%6."/>
      <w:lvlJc w:val="right"/>
      <w:pPr>
        <w:ind w:left="3977" w:hanging="180"/>
      </w:pPr>
    </w:lvl>
    <w:lvl w:ilvl="6" w:tplc="0C0A000F" w:tentative="1">
      <w:start w:val="1"/>
      <w:numFmt w:val="decimal"/>
      <w:lvlText w:val="%7."/>
      <w:lvlJc w:val="left"/>
      <w:pPr>
        <w:ind w:left="4697" w:hanging="360"/>
      </w:pPr>
    </w:lvl>
    <w:lvl w:ilvl="7" w:tplc="0C0A0019" w:tentative="1">
      <w:start w:val="1"/>
      <w:numFmt w:val="lowerLetter"/>
      <w:lvlText w:val="%8."/>
      <w:lvlJc w:val="left"/>
      <w:pPr>
        <w:ind w:left="5417" w:hanging="360"/>
      </w:pPr>
    </w:lvl>
    <w:lvl w:ilvl="8" w:tplc="0C0A001B" w:tentative="1">
      <w:start w:val="1"/>
      <w:numFmt w:val="lowerRoman"/>
      <w:lvlText w:val="%9."/>
      <w:lvlJc w:val="right"/>
      <w:pPr>
        <w:ind w:left="6137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72B5"/>
    <w:rsid w:val="00067271"/>
    <w:rsid w:val="000F6073"/>
    <w:rsid w:val="001072B5"/>
    <w:rsid w:val="00127BBC"/>
    <w:rsid w:val="00145651"/>
    <w:rsid w:val="001E0B37"/>
    <w:rsid w:val="00271CF5"/>
    <w:rsid w:val="002A74BE"/>
    <w:rsid w:val="002C5744"/>
    <w:rsid w:val="002D06A8"/>
    <w:rsid w:val="002D7C7D"/>
    <w:rsid w:val="00304BC7"/>
    <w:rsid w:val="003B2A88"/>
    <w:rsid w:val="003F1EFD"/>
    <w:rsid w:val="003F5C57"/>
    <w:rsid w:val="0045105A"/>
    <w:rsid w:val="004F36FC"/>
    <w:rsid w:val="0056627C"/>
    <w:rsid w:val="005820E6"/>
    <w:rsid w:val="005B0DF5"/>
    <w:rsid w:val="005F295B"/>
    <w:rsid w:val="00632A5A"/>
    <w:rsid w:val="0064462E"/>
    <w:rsid w:val="007158B0"/>
    <w:rsid w:val="0073628A"/>
    <w:rsid w:val="0076076C"/>
    <w:rsid w:val="00774592"/>
    <w:rsid w:val="007934F2"/>
    <w:rsid w:val="00821D8B"/>
    <w:rsid w:val="00872706"/>
    <w:rsid w:val="008B02D4"/>
    <w:rsid w:val="008F17F4"/>
    <w:rsid w:val="00940D0D"/>
    <w:rsid w:val="00995898"/>
    <w:rsid w:val="009A4FA2"/>
    <w:rsid w:val="009E4440"/>
    <w:rsid w:val="00A9288E"/>
    <w:rsid w:val="00A97B48"/>
    <w:rsid w:val="00B12EF7"/>
    <w:rsid w:val="00B33D60"/>
    <w:rsid w:val="00B4160C"/>
    <w:rsid w:val="00BE6878"/>
    <w:rsid w:val="00C36358"/>
    <w:rsid w:val="00C91971"/>
    <w:rsid w:val="00C943F8"/>
    <w:rsid w:val="00CE4702"/>
    <w:rsid w:val="00CF7A55"/>
    <w:rsid w:val="00D150F0"/>
    <w:rsid w:val="00E928A0"/>
    <w:rsid w:val="00F32E88"/>
    <w:rsid w:val="00F416FB"/>
    <w:rsid w:val="00F4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2B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aliases w:val="Subemisor 1"/>
    <w:next w:val="Normal"/>
    <w:link w:val="Ttulo1Car"/>
    <w:qFormat/>
    <w:rsid w:val="001072B5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Subemisor 1 Car"/>
    <w:basedOn w:val="Fuentedeprrafopredeter"/>
    <w:link w:val="Ttulo1"/>
    <w:rsid w:val="001072B5"/>
    <w:rPr>
      <w:rFonts w:ascii="Helvetica 65 Medium" w:eastAsia="Arial Unicode MS" w:hAnsi="Helvetica 65 Medium" w:cs="Arial Unicode MS"/>
      <w:bCs/>
      <w:color w:val="005673"/>
      <w:sz w:val="16"/>
      <w:lang w:val="es-ES" w:eastAsia="es-ES" w:bidi="ar-SA"/>
    </w:rPr>
  </w:style>
  <w:style w:type="paragraph" w:customStyle="1" w:styleId="Textoencabezado">
    <w:name w:val="Texto encabezado"/>
    <w:rsid w:val="001072B5"/>
    <w:pPr>
      <w:widowControl w:val="0"/>
    </w:pPr>
    <w:rPr>
      <w:rFonts w:ascii="Helvetica 55 Roman" w:eastAsia="Times New Roman" w:hAnsi="Helvetica 55 Roman"/>
      <w:color w:val="717579"/>
      <w:sz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7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72B5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A74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A74BE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2A74B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A74BE"/>
    <w:rPr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2A74BE"/>
    <w:rPr>
      <w:color w:val="0000FF"/>
      <w:u w:val="single"/>
    </w:rPr>
  </w:style>
  <w:style w:type="paragraph" w:styleId="NormalWeb">
    <w:name w:val="Normal (Web)"/>
    <w:basedOn w:val="Normal"/>
    <w:rsid w:val="001456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Textoennegrita">
    <w:name w:val="Strong"/>
    <w:basedOn w:val="Fuentedeprrafopredeter"/>
    <w:qFormat/>
    <w:rsid w:val="00145651"/>
    <w:rPr>
      <w:b/>
      <w:bCs/>
    </w:rPr>
  </w:style>
  <w:style w:type="paragraph" w:styleId="Prrafodelista">
    <w:name w:val="List Paragraph"/>
    <w:basedOn w:val="Normal"/>
    <w:uiPriority w:val="34"/>
    <w:qFormat/>
    <w:rsid w:val="00145651"/>
    <w:pPr>
      <w:widowControl w:val="0"/>
      <w:spacing w:after="0" w:line="312" w:lineRule="auto"/>
      <w:ind w:left="708"/>
    </w:pPr>
    <w:rPr>
      <w:rFonts w:ascii="Garamond" w:eastAsia="Times New Roman" w:hAnsi="Garamond"/>
      <w:sz w:val="20"/>
      <w:szCs w:val="24"/>
      <w:lang w:eastAsia="es-ES"/>
    </w:rPr>
  </w:style>
  <w:style w:type="paragraph" w:customStyle="1" w:styleId="Default">
    <w:name w:val="Default"/>
    <w:rsid w:val="00145651"/>
    <w:pPr>
      <w:widowControl w:val="0"/>
      <w:autoSpaceDE w:val="0"/>
      <w:autoSpaceDN w:val="0"/>
      <w:adjustRightInd w:val="0"/>
    </w:pPr>
    <w:rPr>
      <w:rFonts w:ascii="TTE1B13608t00" w:eastAsia="Times New Roman" w:hAnsi="TTE1B13608t00" w:cs="TTE1B13608t00"/>
      <w:color w:val="000000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8F17F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ca.es/es/portal.do?TR=C&amp;IDR=22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uhr@uca.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uhr@uca.e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hyperlink" Target="http://www.facebook.com/auhruca" TargetMode="External"/><Relationship Id="rId4" Type="http://schemas.openxmlformats.org/officeDocument/2006/relationships/hyperlink" Target="http://www.auhr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1343</Words>
  <Characters>7390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FUECA</Company>
  <LinksUpToDate>false</LinksUpToDate>
  <CharactersWithSpaces>8716</CharactersWithSpaces>
  <SharedDoc>false</SharedDoc>
  <HLinks>
    <vt:vector size="84" baseType="variant">
      <vt:variant>
        <vt:i4>1376316</vt:i4>
      </vt:variant>
      <vt:variant>
        <vt:i4>24</vt:i4>
      </vt:variant>
      <vt:variant>
        <vt:i4>0</vt:i4>
      </vt:variant>
      <vt:variant>
        <vt:i4>5</vt:i4>
      </vt:variant>
      <vt:variant>
        <vt:lpwstr>mailto:auhr@uca.es</vt:lpwstr>
      </vt:variant>
      <vt:variant>
        <vt:lpwstr/>
      </vt:variant>
      <vt:variant>
        <vt:i4>2097200</vt:i4>
      </vt:variant>
      <vt:variant>
        <vt:i4>21</vt:i4>
      </vt:variant>
      <vt:variant>
        <vt:i4>0</vt:i4>
      </vt:variant>
      <vt:variant>
        <vt:i4>5</vt:i4>
      </vt:variant>
      <vt:variant>
        <vt:lpwstr>http://www.uca.es/es/portal.do?TR=C&amp;IDR=229</vt:lpwstr>
      </vt:variant>
      <vt:variant>
        <vt:lpwstr/>
      </vt:variant>
      <vt:variant>
        <vt:i4>8323122</vt:i4>
      </vt:variant>
      <vt:variant>
        <vt:i4>18</vt:i4>
      </vt:variant>
      <vt:variant>
        <vt:i4>0</vt:i4>
      </vt:variant>
      <vt:variant>
        <vt:i4>5</vt:i4>
      </vt:variant>
      <vt:variant>
        <vt:lpwstr>http://www.auhr.es/</vt:lpwstr>
      </vt:variant>
      <vt:variant>
        <vt:lpwstr/>
      </vt:variant>
      <vt:variant>
        <vt:i4>7274592</vt:i4>
      </vt:variant>
      <vt:variant>
        <vt:i4>15</vt:i4>
      </vt:variant>
      <vt:variant>
        <vt:i4>0</vt:i4>
      </vt:variant>
      <vt:variant>
        <vt:i4>5</vt:i4>
      </vt:variant>
      <vt:variant>
        <vt:lpwstr>http://inter.uca.es/ru/</vt:lpwstr>
      </vt:variant>
      <vt:variant>
        <vt:lpwstr/>
      </vt:variant>
      <vt:variant>
        <vt:i4>7667822</vt:i4>
      </vt:variant>
      <vt:variant>
        <vt:i4>12</vt:i4>
      </vt:variant>
      <vt:variant>
        <vt:i4>0</vt:i4>
      </vt:variant>
      <vt:variant>
        <vt:i4>5</vt:i4>
      </vt:variant>
      <vt:variant>
        <vt:lpwstr>http://www.uca.es/</vt:lpwstr>
      </vt:variant>
      <vt:variant>
        <vt:lpwstr/>
      </vt:variant>
      <vt:variant>
        <vt:i4>6750230</vt:i4>
      </vt:variant>
      <vt:variant>
        <vt:i4>9</vt:i4>
      </vt:variant>
      <vt:variant>
        <vt:i4>0</vt:i4>
      </vt:variant>
      <vt:variant>
        <vt:i4>5</vt:i4>
      </vt:variant>
      <vt:variant>
        <vt:lpwstr>mailto:becas.auhr@uca.es</vt:lpwstr>
      </vt:variant>
      <vt:variant>
        <vt:lpwstr/>
      </vt:variant>
      <vt:variant>
        <vt:i4>6750230</vt:i4>
      </vt:variant>
      <vt:variant>
        <vt:i4>6</vt:i4>
      </vt:variant>
      <vt:variant>
        <vt:i4>0</vt:i4>
      </vt:variant>
      <vt:variant>
        <vt:i4>5</vt:i4>
      </vt:variant>
      <vt:variant>
        <vt:lpwstr>mailto:becas.auhr@uca.es</vt:lpwstr>
      </vt:variant>
      <vt:variant>
        <vt:lpwstr/>
      </vt:variant>
      <vt:variant>
        <vt:i4>8323122</vt:i4>
      </vt:variant>
      <vt:variant>
        <vt:i4>3</vt:i4>
      </vt:variant>
      <vt:variant>
        <vt:i4>0</vt:i4>
      </vt:variant>
      <vt:variant>
        <vt:i4>5</vt:i4>
      </vt:variant>
      <vt:variant>
        <vt:lpwstr>http://www.auhr.es/</vt:lpwstr>
      </vt:variant>
      <vt:variant>
        <vt:lpwstr/>
      </vt:variant>
      <vt:variant>
        <vt:i4>7012449</vt:i4>
      </vt:variant>
      <vt:variant>
        <vt:i4>0</vt:i4>
      </vt:variant>
      <vt:variant>
        <vt:i4>0</vt:i4>
      </vt:variant>
      <vt:variant>
        <vt:i4>5</vt:i4>
      </vt:variant>
      <vt:variant>
        <vt:lpwstr>http://www.uca.es/cslm</vt:lpwstr>
      </vt:variant>
      <vt:variant>
        <vt:lpwstr/>
      </vt:variant>
      <vt:variant>
        <vt:i4>8192041</vt:i4>
      </vt:variant>
      <vt:variant>
        <vt:i4>12</vt:i4>
      </vt:variant>
      <vt:variant>
        <vt:i4>0</vt:i4>
      </vt:variant>
      <vt:variant>
        <vt:i4>5</vt:i4>
      </vt:variant>
      <vt:variant>
        <vt:lpwstr>https://twitter.com/auhruca</vt:lpwstr>
      </vt:variant>
      <vt:variant>
        <vt:lpwstr/>
      </vt:variant>
      <vt:variant>
        <vt:i4>2097241</vt:i4>
      </vt:variant>
      <vt:variant>
        <vt:i4>9</vt:i4>
      </vt:variant>
      <vt:variant>
        <vt:i4>0</vt:i4>
      </vt:variant>
      <vt:variant>
        <vt:i4>5</vt:i4>
      </vt:variant>
      <vt:variant>
        <vt:lpwstr>http://vk.com/auhr_uca</vt:lpwstr>
      </vt:variant>
      <vt:variant>
        <vt:lpwstr/>
      </vt:variant>
      <vt:variant>
        <vt:i4>2687010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http://www.facebook.com/auhruca</vt:lpwstr>
      </vt:variant>
      <vt:variant>
        <vt:lpwstr/>
      </vt:variant>
      <vt:variant>
        <vt:i4>8323122</vt:i4>
      </vt:variant>
      <vt:variant>
        <vt:i4>3</vt:i4>
      </vt:variant>
      <vt:variant>
        <vt:i4>0</vt:i4>
      </vt:variant>
      <vt:variant>
        <vt:i4>5</vt:i4>
      </vt:variant>
      <vt:variant>
        <vt:lpwstr>http://www.auhr.es/</vt:lpwstr>
      </vt:variant>
      <vt:variant>
        <vt:lpwstr/>
      </vt:variant>
      <vt:variant>
        <vt:i4>1376316</vt:i4>
      </vt:variant>
      <vt:variant>
        <vt:i4>0</vt:i4>
      </vt:variant>
      <vt:variant>
        <vt:i4>0</vt:i4>
      </vt:variant>
      <vt:variant>
        <vt:i4>5</vt:i4>
      </vt:variant>
      <vt:variant>
        <vt:lpwstr>mailto:auhr@uca.es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AHR_02</dc:creator>
  <cp:keywords/>
  <dc:description/>
  <cp:lastModifiedBy>Auhrbecario3</cp:lastModifiedBy>
  <cp:revision>21</cp:revision>
  <cp:lastPrinted>2013-05-14T11:18:00Z</cp:lastPrinted>
  <dcterms:created xsi:type="dcterms:W3CDTF">2014-03-28T12:39:00Z</dcterms:created>
  <dcterms:modified xsi:type="dcterms:W3CDTF">2015-03-23T09:41:00Z</dcterms:modified>
</cp:coreProperties>
</file>